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0D44" w:rsidRPr="00F323DE" w:rsidRDefault="00C20D44" w:rsidP="00A6344E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r w:rsidRPr="00F323DE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Информация о предстоящей стажировке лиц,</w:t>
      </w:r>
    </w:p>
    <w:p w:rsidR="00C20D44" w:rsidRPr="00F323DE" w:rsidRDefault="00C20D44" w:rsidP="00A6344E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r w:rsidRPr="00F323DE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претендующих на должность нотариуса</w:t>
      </w:r>
    </w:p>
    <w:p w:rsidR="00C20D44" w:rsidRDefault="00C20D44" w:rsidP="00A6344E">
      <w:pPr>
        <w:shd w:val="clear" w:color="auto" w:fill="FFFFFF"/>
        <w:spacing w:after="0" w:line="240" w:lineRule="auto"/>
        <w:ind w:firstLine="851"/>
        <w:jc w:val="both"/>
        <w:rPr>
          <w:rFonts w:ascii="RFDewi" w:eastAsia="Times New Roman" w:hAnsi="RFDewi" w:cs="Times New Roman"/>
          <w:color w:val="222222"/>
          <w:sz w:val="24"/>
          <w:szCs w:val="24"/>
          <w:lang w:eastAsia="ru-RU"/>
        </w:rPr>
      </w:pPr>
    </w:p>
    <w:p w:rsidR="00C20D44" w:rsidRPr="004B38CD" w:rsidRDefault="005A6736" w:rsidP="00A6344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со статьей 19 Основ законодательства Российской Федерации о нотариате с</w:t>
      </w:r>
      <w:r w:rsidR="00C20D44" w:rsidRPr="00C20D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тажером нотариуса может быть гражданин Российской Федерации, получивший высшее юридическое образование в имеющей государственную аккредитацию образовательной организации высшего образования.</w:t>
      </w:r>
    </w:p>
    <w:p w:rsidR="00C20D44" w:rsidRPr="00C20D44" w:rsidRDefault="00C20D44" w:rsidP="00A6344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C20D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Решением Правления </w:t>
      </w:r>
      <w:r w:rsidRPr="004B38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Липецкой областной нотариальной палаты</w:t>
      </w:r>
      <w:proofErr w:type="gramEnd"/>
      <w:r w:rsidRPr="00C20D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4B38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согласованным с Управлением Минюста по Липецкой области </w:t>
      </w:r>
      <w:r w:rsidRPr="00C20D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202</w:t>
      </w:r>
      <w:r w:rsidR="008A23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Pr="00C20D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учебный год утвержден</w:t>
      </w:r>
      <w:r w:rsidR="008A23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C20D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8A23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r w:rsidRPr="00C20D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r w:rsidR="008A23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одна</w:t>
      </w:r>
      <w:r w:rsidRPr="00C20D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должност</w:t>
      </w:r>
      <w:r w:rsidR="008A23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Pr="00C20D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стажер</w:t>
      </w:r>
      <w:r w:rsidR="008A23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C20D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r w:rsidR="00F323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решение</w:t>
      </w:r>
      <w:r w:rsidRPr="00C20D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Правления</w:t>
      </w:r>
      <w:r w:rsidR="00F323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протокол </w:t>
      </w:r>
      <w:r w:rsidRPr="00C20D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№ 1</w:t>
      </w:r>
      <w:r w:rsidR="008A23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Pr="00C20D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 </w:t>
      </w:r>
      <w:r w:rsidR="008A23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01</w:t>
      </w:r>
      <w:r w:rsidRPr="00C20D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.1</w:t>
      </w:r>
      <w:r w:rsidR="008A23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r w:rsidRPr="00C20D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.202</w:t>
      </w:r>
      <w:r w:rsidR="008A23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Pr="00C20D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C20D44" w:rsidRPr="00C20D44" w:rsidRDefault="00C20D44" w:rsidP="00A6344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0D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Лицо, претендующее на должность стажера, в срок </w:t>
      </w:r>
      <w:r w:rsidR="004F13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1</w:t>
      </w:r>
      <w:r w:rsidR="005A67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4F13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ноября 2024 г. по </w:t>
      </w:r>
      <w:r w:rsidR="00DC4C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r w:rsidR="004F13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r w:rsidRPr="004B38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8A23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декабря </w:t>
      </w:r>
      <w:r w:rsidRPr="004B38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2024 г</w:t>
      </w:r>
      <w:r w:rsidR="005A67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bookmarkStart w:id="0" w:name="_GoBack"/>
      <w:bookmarkEnd w:id="0"/>
      <w:r w:rsidRPr="00C20D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включительно подает в </w:t>
      </w:r>
      <w:r w:rsidRPr="004B38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Липецкую областную нотариальную палату</w:t>
      </w:r>
      <w:r w:rsidRPr="00C20D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(адрес: г. </w:t>
      </w:r>
      <w:r w:rsidRPr="004B38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Липецк</w:t>
      </w:r>
      <w:r w:rsidRPr="00C20D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Pr="004B38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проспект Победы, д. 20</w:t>
      </w:r>
      <w:r w:rsidRPr="00C20D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 </w:t>
      </w:r>
      <w:r w:rsidR="005A6736" w:rsidRPr="005A67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рабочее время (понедельник – четверг: с 8.30 до 17.00; пятница с 8.30 до 16.00; перерыв с 13.00 до 13.30)</w:t>
      </w:r>
      <w:r w:rsidR="005A67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C20D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следующие документы:</w:t>
      </w:r>
    </w:p>
    <w:p w:rsidR="00C20D44" w:rsidRPr="00C20D44" w:rsidRDefault="00C20D44" w:rsidP="00A6344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0D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заявление по форме, утвержденной приказом Минюста России от 29.06.2015 № 151 «Об утверждении Порядка прохождения стажировки лицами, претендующими на должность нотариуса»;</w:t>
      </w:r>
    </w:p>
    <w:p w:rsidR="00C20D44" w:rsidRPr="00C20D44" w:rsidRDefault="00C20D44" w:rsidP="00A6344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0D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подлинник и копию документа, удостоверяющего личность и подтверждающего гражданство Российской Федерации;</w:t>
      </w:r>
    </w:p>
    <w:p w:rsidR="00C20D44" w:rsidRPr="00C20D44" w:rsidRDefault="00C20D44" w:rsidP="00A6344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0D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подлинник и копию документа о высшем юридическом образовании в имеющей государственную аккредитацию образовательной организации высшего образования.</w:t>
      </w:r>
    </w:p>
    <w:p w:rsidR="00C20D44" w:rsidRPr="00C20D44" w:rsidRDefault="00C20D44" w:rsidP="00A6344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0D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Указанные документы и копии могут быть представлены в </w:t>
      </w:r>
      <w:r w:rsidRPr="004B38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Липецкую областную нотариальную палату </w:t>
      </w:r>
      <w:r w:rsidRPr="00C20D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лично, через представителя или направлены почтовой связью заказным письмом с уведомлением о вручении. При этом, датой подачи заявления является дата его отправления. Оригиналы документов предоставляются при заключении трудового договора.</w:t>
      </w:r>
    </w:p>
    <w:p w:rsidR="006508E2" w:rsidRPr="004B38CD" w:rsidRDefault="006508E2" w:rsidP="00A6344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20D44" w:rsidRPr="00C20D44" w:rsidRDefault="00C20D44" w:rsidP="004B38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20D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Список руководителей стажировки</w:t>
      </w:r>
    </w:p>
    <w:p w:rsidR="004B38CD" w:rsidRPr="00F323DE" w:rsidRDefault="00C20D44" w:rsidP="00F32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 w:rsidRPr="00F323DE">
        <w:rPr>
          <w:rFonts w:ascii="Times New Roman" w:eastAsia="Times New Roman" w:hAnsi="Times New Roman" w:cs="Times New Roman"/>
          <w:color w:val="222222"/>
          <w:lang w:eastAsia="ru-RU"/>
        </w:rPr>
        <w:t xml:space="preserve">(Решение </w:t>
      </w:r>
      <w:r w:rsidR="006508E2" w:rsidRPr="00F323DE">
        <w:rPr>
          <w:rFonts w:ascii="Times New Roman" w:eastAsia="Times New Roman" w:hAnsi="Times New Roman" w:cs="Times New Roman"/>
          <w:color w:val="222222"/>
          <w:lang w:eastAsia="ru-RU"/>
        </w:rPr>
        <w:t>Правления Липецкой областной нотариальной палаты протокол № 1</w:t>
      </w:r>
      <w:r w:rsidR="008A2399">
        <w:rPr>
          <w:rFonts w:ascii="Times New Roman" w:eastAsia="Times New Roman" w:hAnsi="Times New Roman" w:cs="Times New Roman"/>
          <w:color w:val="222222"/>
          <w:lang w:eastAsia="ru-RU"/>
        </w:rPr>
        <w:t xml:space="preserve">3 </w:t>
      </w:r>
      <w:r w:rsidRPr="00F323DE">
        <w:rPr>
          <w:rFonts w:ascii="Times New Roman" w:eastAsia="Times New Roman" w:hAnsi="Times New Roman" w:cs="Times New Roman"/>
          <w:color w:val="222222"/>
          <w:lang w:eastAsia="ru-RU"/>
        </w:rPr>
        <w:t xml:space="preserve">от </w:t>
      </w:r>
      <w:r w:rsidR="008A2399">
        <w:rPr>
          <w:rFonts w:ascii="Times New Roman" w:eastAsia="Times New Roman" w:hAnsi="Times New Roman" w:cs="Times New Roman"/>
          <w:color w:val="222222"/>
          <w:lang w:eastAsia="ru-RU"/>
        </w:rPr>
        <w:t>12</w:t>
      </w:r>
      <w:r w:rsidR="006508E2" w:rsidRPr="00F323DE">
        <w:rPr>
          <w:rFonts w:ascii="Times New Roman" w:eastAsia="Times New Roman" w:hAnsi="Times New Roman" w:cs="Times New Roman"/>
          <w:color w:val="222222"/>
          <w:lang w:eastAsia="ru-RU"/>
        </w:rPr>
        <w:t>.</w:t>
      </w:r>
      <w:r w:rsidR="008A2399">
        <w:rPr>
          <w:rFonts w:ascii="Times New Roman" w:eastAsia="Times New Roman" w:hAnsi="Times New Roman" w:cs="Times New Roman"/>
          <w:color w:val="222222"/>
          <w:lang w:eastAsia="ru-RU"/>
        </w:rPr>
        <w:t>1</w:t>
      </w:r>
      <w:r w:rsidR="006508E2" w:rsidRPr="00F323DE">
        <w:rPr>
          <w:rFonts w:ascii="Times New Roman" w:eastAsia="Times New Roman" w:hAnsi="Times New Roman" w:cs="Times New Roman"/>
          <w:color w:val="222222"/>
          <w:lang w:eastAsia="ru-RU"/>
        </w:rPr>
        <w:t>1</w:t>
      </w:r>
      <w:r w:rsidRPr="00F323DE">
        <w:rPr>
          <w:rFonts w:ascii="Times New Roman" w:eastAsia="Times New Roman" w:hAnsi="Times New Roman" w:cs="Times New Roman"/>
          <w:color w:val="222222"/>
          <w:lang w:eastAsia="ru-RU"/>
        </w:rPr>
        <w:t>.202</w:t>
      </w:r>
      <w:r w:rsidR="006508E2" w:rsidRPr="00F323DE">
        <w:rPr>
          <w:rFonts w:ascii="Times New Roman" w:eastAsia="Times New Roman" w:hAnsi="Times New Roman" w:cs="Times New Roman"/>
          <w:color w:val="222222"/>
          <w:lang w:eastAsia="ru-RU"/>
        </w:rPr>
        <w:t>4</w:t>
      </w:r>
      <w:r w:rsidRPr="00F323DE">
        <w:rPr>
          <w:rFonts w:ascii="Times New Roman" w:eastAsia="Times New Roman" w:hAnsi="Times New Roman" w:cs="Times New Roman"/>
          <w:color w:val="222222"/>
          <w:lang w:eastAsia="ru-RU"/>
        </w:rPr>
        <w:t>)</w:t>
      </w:r>
    </w:p>
    <w:p w:rsidR="004B38CD" w:rsidRPr="00C20D44" w:rsidRDefault="004B38CD" w:rsidP="004B3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0"/>
        <w:gridCol w:w="4066"/>
        <w:gridCol w:w="5074"/>
      </w:tblGrid>
      <w:tr w:rsidR="00C20D44" w:rsidRPr="00C20D44" w:rsidTr="006508E2">
        <w:tc>
          <w:tcPr>
            <w:tcW w:w="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0D44" w:rsidRPr="00C20D44" w:rsidRDefault="00C20D44" w:rsidP="006508E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C20D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0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0D44" w:rsidRPr="00C20D44" w:rsidRDefault="00C20D44" w:rsidP="00A634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C20D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нотариальный округ</w:t>
            </w:r>
            <w:r w:rsidR="00A6344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="006508E2" w:rsidRPr="004B38C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Липецкой</w:t>
            </w:r>
            <w:r w:rsidRPr="00C20D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области</w:t>
            </w:r>
          </w:p>
        </w:tc>
        <w:tc>
          <w:tcPr>
            <w:tcW w:w="507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0D44" w:rsidRPr="00C20D44" w:rsidRDefault="00C20D44" w:rsidP="00A634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C20D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Ф.И.О.</w:t>
            </w:r>
            <w:r w:rsidR="00A6344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C20D4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нотариуса</w:t>
            </w:r>
          </w:p>
        </w:tc>
      </w:tr>
      <w:tr w:rsidR="006508E2" w:rsidRPr="00C20D44" w:rsidTr="006508E2">
        <w:tc>
          <w:tcPr>
            <w:tcW w:w="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0D44" w:rsidRPr="00C20D44" w:rsidRDefault="006508E2" w:rsidP="006508E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634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08E2" w:rsidRPr="00A6344E" w:rsidRDefault="006508E2" w:rsidP="00650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4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нотариальный</w:t>
            </w:r>
            <w:r w:rsidRPr="00C20D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округ город</w:t>
            </w:r>
            <w:r w:rsidRPr="00A634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</w:t>
            </w:r>
            <w:r w:rsidRPr="00C20D4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A634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Липецка</w:t>
            </w:r>
          </w:p>
        </w:tc>
        <w:tc>
          <w:tcPr>
            <w:tcW w:w="507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0D44" w:rsidRPr="00C20D44" w:rsidRDefault="008A2399" w:rsidP="006508E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Акулова Елена Алексеевна</w:t>
            </w:r>
          </w:p>
        </w:tc>
      </w:tr>
    </w:tbl>
    <w:p w:rsidR="00CC6F92" w:rsidRDefault="005A6736"/>
    <w:sectPr w:rsidR="00CC6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FDew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44"/>
    <w:rsid w:val="00174354"/>
    <w:rsid w:val="004B38CD"/>
    <w:rsid w:val="004F13D8"/>
    <w:rsid w:val="005A6736"/>
    <w:rsid w:val="006508E2"/>
    <w:rsid w:val="006B2F34"/>
    <w:rsid w:val="008A2399"/>
    <w:rsid w:val="009E3DCD"/>
    <w:rsid w:val="00A6344E"/>
    <w:rsid w:val="00AD7B0D"/>
    <w:rsid w:val="00C20D44"/>
    <w:rsid w:val="00DC4C7F"/>
    <w:rsid w:val="00F3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CEDBA"/>
  <w15:docId w15:val="{2750E78E-D4E6-444E-AF94-0BABF059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Lonp-1</cp:lastModifiedBy>
  <cp:revision>3</cp:revision>
  <cp:lastPrinted>2024-11-12T10:49:00Z</cp:lastPrinted>
  <dcterms:created xsi:type="dcterms:W3CDTF">2024-11-08T11:51:00Z</dcterms:created>
  <dcterms:modified xsi:type="dcterms:W3CDTF">2024-11-12T10:49:00Z</dcterms:modified>
</cp:coreProperties>
</file>