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739BCB" w14:textId="77777777" w:rsidR="004E0E23" w:rsidRPr="004E0E23" w:rsidRDefault="004E0E23" w:rsidP="004E0E23">
      <w:pPr>
        <w:shd w:val="clear" w:color="auto" w:fill="FFFFFF"/>
        <w:spacing w:after="0" w:line="240" w:lineRule="auto"/>
        <w:jc w:val="center"/>
        <w:rPr>
          <w:color w:val="0F1115"/>
          <w:szCs w:val="28"/>
          <w:lang w:val="ru-RU"/>
        </w:rPr>
      </w:pPr>
      <w:r w:rsidRPr="004E0E23">
        <w:rPr>
          <w:bCs/>
          <w:color w:val="0F1115"/>
          <w:szCs w:val="28"/>
          <w:lang w:val="ru-RU"/>
        </w:rPr>
        <w:t>ФЕДЕРАЛЬНОЕ ГОСУДАРСТВЕННОЕ БЮДЖЕТНОЕ ОБРАЗОВАТЕЛЬНОЕ УЧРЕЖДЕНИЕ ВЫСШЕГО ОБРАЗОВАНИЯ</w:t>
      </w:r>
    </w:p>
    <w:p w14:paraId="662C9089" w14:textId="77777777" w:rsidR="004E0E23" w:rsidRPr="004E0E23" w:rsidRDefault="004E0E23" w:rsidP="004E0E23">
      <w:pPr>
        <w:shd w:val="clear" w:color="auto" w:fill="FFFFFF"/>
        <w:spacing w:after="0" w:line="240" w:lineRule="auto"/>
        <w:jc w:val="center"/>
        <w:rPr>
          <w:color w:val="0F1115"/>
          <w:szCs w:val="28"/>
          <w:lang w:val="ru-RU"/>
        </w:rPr>
      </w:pPr>
      <w:r w:rsidRPr="004E0E23">
        <w:rPr>
          <w:color w:val="0F1115"/>
          <w:szCs w:val="28"/>
          <w:lang w:val="ru-RU"/>
        </w:rPr>
        <w:t>«</w:t>
      </w:r>
      <w:r w:rsidRPr="004E0E23">
        <w:rPr>
          <w:bCs/>
          <w:color w:val="0F1115"/>
          <w:szCs w:val="28"/>
          <w:lang w:val="ru-RU"/>
        </w:rPr>
        <w:t>ЕЛЕЦКИЙ ГОСУДАРСТВЕННЫЙ УНИВЕРСИТЕТ ИМ. И.А. БУНИНА»</w:t>
      </w:r>
    </w:p>
    <w:p w14:paraId="56B1D726" w14:textId="77777777" w:rsidR="004E0E23" w:rsidRPr="004E0E23" w:rsidRDefault="004E0E23" w:rsidP="004E0E23">
      <w:pPr>
        <w:shd w:val="clear" w:color="auto" w:fill="FFFFFF"/>
        <w:spacing w:after="0" w:line="240" w:lineRule="auto"/>
        <w:jc w:val="center"/>
        <w:rPr>
          <w:color w:val="0F1115"/>
          <w:szCs w:val="28"/>
          <w:lang w:val="ru-RU"/>
        </w:rPr>
      </w:pPr>
      <w:r w:rsidRPr="004E0E23">
        <w:rPr>
          <w:color w:val="0F1115"/>
          <w:szCs w:val="28"/>
          <w:lang w:val="ru-RU"/>
        </w:rPr>
        <w:br/>
        <w:t xml:space="preserve">399770, Липецкая Область, г. Елец, ул. Коммунаров, д. 28, </w:t>
      </w:r>
    </w:p>
    <w:p w14:paraId="7F979E8C" w14:textId="77777777" w:rsidR="004E0E23" w:rsidRPr="004E0E23" w:rsidRDefault="004E0E23" w:rsidP="004E0E23">
      <w:pPr>
        <w:shd w:val="clear" w:color="auto" w:fill="FFFFFF"/>
        <w:spacing w:after="0" w:line="240" w:lineRule="auto"/>
        <w:jc w:val="center"/>
        <w:rPr>
          <w:color w:val="0F1115"/>
          <w:szCs w:val="28"/>
          <w:lang w:val="ru-RU"/>
        </w:rPr>
      </w:pPr>
      <w:r w:rsidRPr="004E0E23">
        <w:rPr>
          <w:color w:val="0F1115"/>
          <w:szCs w:val="28"/>
          <w:lang w:val="ru-RU"/>
        </w:rPr>
        <w:t xml:space="preserve">тел.: +7 (47467) 2-21-93, факс: +7 (47467) 2-16-98, </w:t>
      </w:r>
      <w:r>
        <w:rPr>
          <w:color w:val="0F1115"/>
          <w:szCs w:val="28"/>
        </w:rPr>
        <w:t>e</w:t>
      </w:r>
      <w:r w:rsidRPr="004E0E23">
        <w:rPr>
          <w:color w:val="0F1115"/>
          <w:szCs w:val="28"/>
          <w:lang w:val="ru-RU"/>
        </w:rPr>
        <w:t>-</w:t>
      </w:r>
      <w:r>
        <w:rPr>
          <w:color w:val="0F1115"/>
          <w:szCs w:val="28"/>
        </w:rPr>
        <w:t>mail</w:t>
      </w:r>
      <w:r w:rsidRPr="004E0E23">
        <w:rPr>
          <w:color w:val="0F1115"/>
          <w:szCs w:val="28"/>
          <w:lang w:val="ru-RU"/>
        </w:rPr>
        <w:t>:</w:t>
      </w:r>
      <w:r>
        <w:rPr>
          <w:color w:val="0F1115"/>
          <w:szCs w:val="28"/>
        </w:rPr>
        <w:t> main</w:t>
      </w:r>
      <w:r w:rsidRPr="004E0E23">
        <w:rPr>
          <w:color w:val="0F1115"/>
          <w:szCs w:val="28"/>
          <w:lang w:val="ru-RU"/>
        </w:rPr>
        <w:t>@</w:t>
      </w:r>
      <w:r>
        <w:rPr>
          <w:color w:val="0F1115"/>
          <w:szCs w:val="28"/>
        </w:rPr>
        <w:t>elsu</w:t>
      </w:r>
      <w:r w:rsidRPr="004E0E23">
        <w:rPr>
          <w:color w:val="0F1115"/>
          <w:szCs w:val="28"/>
          <w:lang w:val="ru-RU"/>
        </w:rPr>
        <w:t>.</w:t>
      </w:r>
      <w:r>
        <w:rPr>
          <w:color w:val="0F1115"/>
          <w:szCs w:val="28"/>
        </w:rPr>
        <w:t>ru</w:t>
      </w:r>
    </w:p>
    <w:p w14:paraId="76AA6794" w14:textId="77777777" w:rsidR="004E0E23" w:rsidRDefault="004E0E23">
      <w:pPr>
        <w:spacing w:after="65" w:line="305" w:lineRule="auto"/>
        <w:ind w:left="351" w:right="439" w:firstLine="553"/>
        <w:jc w:val="both"/>
        <w:rPr>
          <w:color w:val="262626"/>
          <w:sz w:val="27"/>
          <w:lang w:val="ru-RU"/>
        </w:rPr>
      </w:pPr>
    </w:p>
    <w:p w14:paraId="2BFEFE4E" w14:textId="77777777" w:rsidR="00D823B4" w:rsidRPr="004E0E23" w:rsidRDefault="00D17A8B" w:rsidP="004E0E23">
      <w:pPr>
        <w:spacing w:after="0" w:line="305" w:lineRule="auto"/>
        <w:ind w:left="0" w:right="439" w:firstLine="0"/>
        <w:jc w:val="center"/>
        <w:rPr>
          <w:lang w:val="ru-RU"/>
        </w:rPr>
      </w:pPr>
      <w:r w:rsidRPr="004E0E23">
        <w:rPr>
          <w:color w:val="262626"/>
          <w:sz w:val="27"/>
          <w:lang w:val="ru-RU"/>
        </w:rPr>
        <w:t xml:space="preserve">Конкурс, </w:t>
      </w:r>
      <w:r w:rsidRPr="004E0E23">
        <w:rPr>
          <w:color w:val="0F0F0F"/>
          <w:sz w:val="27"/>
          <w:lang w:val="ru-RU"/>
        </w:rPr>
        <w:t xml:space="preserve">проводимый </w:t>
      </w:r>
      <w:r w:rsidRPr="004E0E23">
        <w:rPr>
          <w:color w:val="1F1F1F"/>
          <w:sz w:val="27"/>
          <w:lang w:val="ru-RU"/>
        </w:rPr>
        <w:t xml:space="preserve">среди </w:t>
      </w:r>
      <w:r w:rsidRPr="004E0E23">
        <w:rPr>
          <w:color w:val="1A1A1A"/>
          <w:sz w:val="27"/>
          <w:lang w:val="ru-RU"/>
        </w:rPr>
        <w:t xml:space="preserve">студентов </w:t>
      </w:r>
      <w:r w:rsidRPr="004E0E23">
        <w:rPr>
          <w:color w:val="2B2B2B"/>
          <w:sz w:val="27"/>
          <w:lang w:val="ru-RU"/>
        </w:rPr>
        <w:t xml:space="preserve">и </w:t>
      </w:r>
      <w:r w:rsidRPr="004E0E23">
        <w:rPr>
          <w:color w:val="1F1F1F"/>
          <w:sz w:val="27"/>
          <w:lang w:val="ru-RU"/>
        </w:rPr>
        <w:t xml:space="preserve">магистрантов </w:t>
      </w:r>
      <w:r w:rsidRPr="004E0E23">
        <w:rPr>
          <w:color w:val="1C1C1C"/>
          <w:sz w:val="27"/>
          <w:lang w:val="ru-RU"/>
        </w:rPr>
        <w:t xml:space="preserve">юридического </w:t>
      </w:r>
      <w:r w:rsidRPr="004E0E23">
        <w:rPr>
          <w:color w:val="161616"/>
          <w:sz w:val="27"/>
          <w:lang w:val="ru-RU"/>
        </w:rPr>
        <w:t xml:space="preserve">факультета </w:t>
      </w:r>
      <w:r w:rsidRPr="004E0E23">
        <w:rPr>
          <w:color w:val="232323"/>
          <w:sz w:val="27"/>
          <w:lang w:val="ru-RU"/>
        </w:rPr>
        <w:t xml:space="preserve">Елецкого </w:t>
      </w:r>
      <w:r w:rsidRPr="004E0E23">
        <w:rPr>
          <w:color w:val="1A1A1A"/>
          <w:sz w:val="27"/>
          <w:lang w:val="ru-RU"/>
        </w:rPr>
        <w:t xml:space="preserve">государственного университета </w:t>
      </w:r>
      <w:r w:rsidRPr="004E0E23">
        <w:rPr>
          <w:color w:val="262626"/>
          <w:sz w:val="27"/>
          <w:lang w:val="ru-RU"/>
        </w:rPr>
        <w:t xml:space="preserve">имени </w:t>
      </w:r>
      <w:r w:rsidRPr="004E0E23">
        <w:rPr>
          <w:color w:val="161616"/>
          <w:sz w:val="27"/>
          <w:lang w:val="ru-RU"/>
        </w:rPr>
        <w:t xml:space="preserve">И.А. </w:t>
      </w:r>
      <w:r w:rsidRPr="004E0E23">
        <w:rPr>
          <w:color w:val="212121"/>
          <w:sz w:val="27"/>
          <w:lang w:val="ru-RU"/>
        </w:rPr>
        <w:t xml:space="preserve">Бунина </w:t>
      </w:r>
      <w:r w:rsidRPr="004E0E23">
        <w:rPr>
          <w:color w:val="1C1C1C"/>
          <w:sz w:val="27"/>
          <w:lang w:val="ru-RU"/>
        </w:rPr>
        <w:t xml:space="preserve">на </w:t>
      </w:r>
      <w:r w:rsidRPr="004E0E23">
        <w:rPr>
          <w:color w:val="242424"/>
          <w:sz w:val="27"/>
          <w:lang w:val="ru-RU"/>
        </w:rPr>
        <w:t xml:space="preserve">лучшую </w:t>
      </w:r>
      <w:r w:rsidRPr="004E0E23">
        <w:rPr>
          <w:color w:val="212121"/>
          <w:sz w:val="27"/>
          <w:lang w:val="ru-RU"/>
        </w:rPr>
        <w:t xml:space="preserve">работу </w:t>
      </w:r>
      <w:r w:rsidRPr="004E0E23">
        <w:rPr>
          <w:color w:val="282828"/>
          <w:sz w:val="27"/>
          <w:lang w:val="ru-RU"/>
        </w:rPr>
        <w:t xml:space="preserve">на </w:t>
      </w:r>
      <w:r w:rsidRPr="004E0E23">
        <w:rPr>
          <w:color w:val="1F1F1F"/>
          <w:sz w:val="27"/>
          <w:lang w:val="ru-RU"/>
        </w:rPr>
        <w:t>тему:</w:t>
      </w:r>
    </w:p>
    <w:p w14:paraId="706EBAD1" w14:textId="138A2A4F" w:rsidR="00D823B4" w:rsidRPr="006828B6" w:rsidRDefault="006828B6" w:rsidP="004E0E23">
      <w:pPr>
        <w:spacing w:after="0" w:line="259" w:lineRule="auto"/>
        <w:ind w:left="4" w:right="0" w:firstLine="0"/>
        <w:jc w:val="center"/>
        <w:rPr>
          <w:lang w:val="ru-RU"/>
        </w:rPr>
      </w:pPr>
      <w:r>
        <w:rPr>
          <w:lang w:val="ru-RU"/>
        </w:rPr>
        <w:t>Профессиональная этика нотариата</w:t>
      </w:r>
    </w:p>
    <w:p w14:paraId="6301E4E0" w14:textId="77777777" w:rsidR="00D823B4" w:rsidRDefault="00D17A8B" w:rsidP="004E0E23">
      <w:pPr>
        <w:spacing w:after="0" w:line="259" w:lineRule="auto"/>
        <w:ind w:left="290" w:right="0" w:firstLine="0"/>
      </w:pPr>
      <w:r>
        <w:rPr>
          <w:noProof/>
          <w:lang w:val="ru-RU" w:eastAsia="ru-RU"/>
        </w:rPr>
        <w:drawing>
          <wp:inline distT="0" distB="0" distL="0" distR="0" wp14:anchorId="16A81D76" wp14:editId="4A7EEE91">
            <wp:extent cx="5417820" cy="18415"/>
            <wp:effectExtent l="0" t="0" r="0" b="0"/>
            <wp:docPr id="78" name="Picture 78"/>
            <wp:cNvGraphicFramePr/>
            <a:graphic xmlns:a="http://schemas.openxmlformats.org/drawingml/2006/main">
              <a:graphicData uri="http://schemas.openxmlformats.org/drawingml/2006/picture">
                <pic:pic xmlns:pic="http://schemas.openxmlformats.org/drawingml/2006/picture">
                  <pic:nvPicPr>
                    <pic:cNvPr id="78" name="Picture 78"/>
                    <pic:cNvPicPr/>
                  </pic:nvPicPr>
                  <pic:blipFill>
                    <a:blip r:embed="rId7"/>
                    <a:stretch>
                      <a:fillRect/>
                    </a:stretch>
                  </pic:blipFill>
                  <pic:spPr>
                    <a:xfrm>
                      <a:off x="0" y="0"/>
                      <a:ext cx="5417820" cy="18415"/>
                    </a:xfrm>
                    <a:prstGeom prst="rect">
                      <a:avLst/>
                    </a:prstGeom>
                  </pic:spPr>
                </pic:pic>
              </a:graphicData>
            </a:graphic>
          </wp:inline>
        </w:drawing>
      </w:r>
    </w:p>
    <w:p w14:paraId="34EB90B6" w14:textId="77777777" w:rsidR="004E0E23" w:rsidRDefault="004E0E23">
      <w:pPr>
        <w:spacing w:after="0" w:line="259" w:lineRule="auto"/>
        <w:ind w:right="141"/>
        <w:jc w:val="right"/>
        <w:rPr>
          <w:b/>
          <w:color w:val="232323"/>
        </w:rPr>
      </w:pPr>
    </w:p>
    <w:p w14:paraId="4C1B611F" w14:textId="77777777" w:rsidR="004E0E23" w:rsidRDefault="004E0E23">
      <w:pPr>
        <w:spacing w:after="0" w:line="259" w:lineRule="auto"/>
        <w:ind w:right="141"/>
        <w:jc w:val="right"/>
        <w:rPr>
          <w:b/>
          <w:color w:val="232323"/>
        </w:rPr>
      </w:pPr>
    </w:p>
    <w:p w14:paraId="5169B548" w14:textId="77777777" w:rsidR="004E0E23" w:rsidRDefault="004E0E23">
      <w:pPr>
        <w:spacing w:after="0" w:line="259" w:lineRule="auto"/>
        <w:ind w:right="141"/>
        <w:jc w:val="right"/>
        <w:rPr>
          <w:b/>
          <w:color w:val="232323"/>
        </w:rPr>
      </w:pPr>
    </w:p>
    <w:p w14:paraId="5AB65671" w14:textId="77777777" w:rsidR="00D823B4" w:rsidRPr="00DF3613" w:rsidRDefault="00D17A8B" w:rsidP="004E0E23">
      <w:pPr>
        <w:spacing w:after="0" w:line="259" w:lineRule="auto"/>
        <w:ind w:right="141"/>
        <w:jc w:val="right"/>
        <w:rPr>
          <w:b/>
          <w:lang w:val="ru-RU"/>
        </w:rPr>
      </w:pPr>
      <w:r w:rsidRPr="00DF3613">
        <w:rPr>
          <w:b/>
          <w:color w:val="232323"/>
          <w:lang w:val="ru-RU"/>
        </w:rPr>
        <w:t>Автор:</w:t>
      </w:r>
    </w:p>
    <w:p w14:paraId="201F0A90" w14:textId="77777777" w:rsidR="00D823B4" w:rsidRPr="00DF3613" w:rsidRDefault="00D17A8B" w:rsidP="004E0E23">
      <w:pPr>
        <w:spacing w:after="0" w:line="259" w:lineRule="auto"/>
        <w:ind w:right="141"/>
        <w:jc w:val="right"/>
        <w:rPr>
          <w:lang w:val="ru-RU"/>
        </w:rPr>
      </w:pPr>
      <w:r w:rsidRPr="00DF3613">
        <w:rPr>
          <w:color w:val="232323"/>
          <w:lang w:val="ru-RU"/>
        </w:rPr>
        <w:t>Суворов Максим Геннадьевич</w:t>
      </w:r>
    </w:p>
    <w:p w14:paraId="61E50429" w14:textId="77777777" w:rsidR="00D823B4" w:rsidRPr="004E0E23" w:rsidRDefault="00D17A8B" w:rsidP="004E0E23">
      <w:pPr>
        <w:spacing w:after="0" w:line="236" w:lineRule="auto"/>
        <w:ind w:left="1570" w:right="171" w:firstLine="0"/>
        <w:jc w:val="right"/>
        <w:rPr>
          <w:lang w:val="ru-RU"/>
        </w:rPr>
      </w:pPr>
      <w:r w:rsidRPr="004E0E23">
        <w:rPr>
          <w:color w:val="1D1D1D"/>
          <w:lang w:val="ru-RU"/>
        </w:rPr>
        <w:t xml:space="preserve">Студент </w:t>
      </w:r>
      <w:r w:rsidRPr="004E0E23">
        <w:rPr>
          <w:color w:val="232323"/>
          <w:lang w:val="ru-RU"/>
        </w:rPr>
        <w:t xml:space="preserve">(бакалавр) </w:t>
      </w:r>
      <w:r w:rsidRPr="004E0E23">
        <w:rPr>
          <w:color w:val="363636"/>
          <w:lang w:val="ru-RU"/>
        </w:rPr>
        <w:t xml:space="preserve">2 </w:t>
      </w:r>
      <w:r w:rsidRPr="004E0E23">
        <w:rPr>
          <w:color w:val="1A1A1A"/>
          <w:lang w:val="ru-RU"/>
        </w:rPr>
        <w:t xml:space="preserve">курса </w:t>
      </w:r>
      <w:r w:rsidRPr="004E0E23">
        <w:rPr>
          <w:color w:val="282828"/>
          <w:lang w:val="ru-RU"/>
        </w:rPr>
        <w:t xml:space="preserve">очной формы </w:t>
      </w:r>
      <w:r w:rsidRPr="004E0E23">
        <w:rPr>
          <w:color w:val="1F1F1F"/>
          <w:lang w:val="ru-RU"/>
        </w:rPr>
        <w:t xml:space="preserve">обучения направления </w:t>
      </w:r>
      <w:r w:rsidRPr="004E0E23">
        <w:rPr>
          <w:lang w:val="ru-RU"/>
        </w:rPr>
        <w:t>подготовки</w:t>
      </w:r>
    </w:p>
    <w:p w14:paraId="29DD8E89" w14:textId="317DFDF1" w:rsidR="00D823B4" w:rsidRPr="00DF3613" w:rsidRDefault="00D17A8B" w:rsidP="004E0E23">
      <w:pPr>
        <w:spacing w:after="0" w:line="259" w:lineRule="auto"/>
        <w:ind w:left="0" w:firstLine="0"/>
        <w:jc w:val="right"/>
        <w:rPr>
          <w:lang w:val="ru-RU"/>
        </w:rPr>
      </w:pPr>
      <w:r w:rsidRPr="00DF3613">
        <w:rPr>
          <w:color w:val="0E0E0E"/>
          <w:lang w:val="ru-RU"/>
        </w:rPr>
        <w:t xml:space="preserve">40.03.01 </w:t>
      </w:r>
      <w:r w:rsidR="004E0E23" w:rsidRPr="00DF3613">
        <w:rPr>
          <w:lang w:val="ru-RU"/>
        </w:rPr>
        <w:t>Юриспруденция</w:t>
      </w:r>
    </w:p>
    <w:p w14:paraId="33B1D7FD" w14:textId="77777777" w:rsidR="00D823B4" w:rsidRDefault="00D17A8B" w:rsidP="004E0E23">
      <w:pPr>
        <w:spacing w:after="0" w:line="259" w:lineRule="auto"/>
        <w:ind w:left="0" w:right="601" w:firstLine="0"/>
        <w:jc w:val="right"/>
        <w:rPr>
          <w:color w:val="1C1C1C"/>
          <w:sz w:val="27"/>
          <w:lang w:val="ru-RU"/>
        </w:rPr>
      </w:pPr>
      <w:r w:rsidRPr="004E0E23">
        <w:rPr>
          <w:color w:val="1C1C1C"/>
          <w:sz w:val="27"/>
          <w:lang w:val="ru-RU"/>
        </w:rPr>
        <w:t>Тел. 79525928725</w:t>
      </w:r>
    </w:p>
    <w:p w14:paraId="32513104" w14:textId="77777777" w:rsidR="004E0E23" w:rsidRPr="004E0E23" w:rsidRDefault="004E0E23" w:rsidP="004E0E23">
      <w:pPr>
        <w:spacing w:after="0" w:line="240" w:lineRule="auto"/>
        <w:ind w:left="6169"/>
        <w:jc w:val="right"/>
        <w:rPr>
          <w:b/>
          <w:color w:val="1C1C1C"/>
          <w:spacing w:val="-4"/>
          <w:szCs w:val="28"/>
          <w:lang w:val="ru-RU"/>
        </w:rPr>
      </w:pPr>
      <w:r w:rsidRPr="004E0E23">
        <w:rPr>
          <w:b/>
          <w:color w:val="1C1C1C"/>
          <w:spacing w:val="-4"/>
          <w:szCs w:val="28"/>
          <w:lang w:val="ru-RU"/>
        </w:rPr>
        <w:t>Научный руководитель:</w:t>
      </w:r>
    </w:p>
    <w:p w14:paraId="6FD23C18" w14:textId="77777777" w:rsidR="004E0E23" w:rsidRPr="004E0E23" w:rsidRDefault="004E0E23" w:rsidP="004E0E23">
      <w:pPr>
        <w:spacing w:after="0" w:line="240" w:lineRule="auto"/>
        <w:ind w:left="6169"/>
        <w:jc w:val="right"/>
        <w:rPr>
          <w:color w:val="1C1C1C"/>
          <w:spacing w:val="-4"/>
          <w:szCs w:val="28"/>
          <w:lang w:val="ru-RU"/>
        </w:rPr>
      </w:pPr>
      <w:r w:rsidRPr="004E0E23">
        <w:rPr>
          <w:color w:val="1C1C1C"/>
          <w:spacing w:val="-4"/>
          <w:szCs w:val="28"/>
          <w:lang w:val="ru-RU"/>
        </w:rPr>
        <w:t>Кандидат философских наук, доцент</w:t>
      </w:r>
    </w:p>
    <w:p w14:paraId="6F585628" w14:textId="77777777" w:rsidR="004E0E23" w:rsidRPr="00DF3613" w:rsidRDefault="004E0E23" w:rsidP="004E0E23">
      <w:pPr>
        <w:spacing w:after="0" w:line="240" w:lineRule="auto"/>
        <w:ind w:left="5245"/>
        <w:jc w:val="right"/>
        <w:rPr>
          <w:color w:val="1C1C1C"/>
          <w:spacing w:val="-4"/>
          <w:szCs w:val="28"/>
          <w:lang w:val="ru-RU"/>
        </w:rPr>
      </w:pPr>
      <w:r w:rsidRPr="004E0E23">
        <w:rPr>
          <w:color w:val="1C1C1C"/>
          <w:spacing w:val="-4"/>
          <w:szCs w:val="28"/>
          <w:lang w:val="ru-RU"/>
        </w:rPr>
        <w:t xml:space="preserve"> </w:t>
      </w:r>
      <w:r w:rsidRPr="00DF3613">
        <w:rPr>
          <w:color w:val="1C1C1C"/>
          <w:spacing w:val="-4"/>
          <w:szCs w:val="28"/>
          <w:lang w:val="ru-RU"/>
        </w:rPr>
        <w:t>Мирончуковская Виктория Викторовна</w:t>
      </w:r>
    </w:p>
    <w:p w14:paraId="40E5288B" w14:textId="77777777" w:rsidR="004E0E23" w:rsidRDefault="004E0E23" w:rsidP="004E0E23">
      <w:pPr>
        <w:spacing w:after="0" w:line="259" w:lineRule="auto"/>
        <w:ind w:left="0" w:right="601" w:firstLine="0"/>
        <w:jc w:val="right"/>
        <w:rPr>
          <w:lang w:val="ru-RU"/>
        </w:rPr>
      </w:pPr>
    </w:p>
    <w:p w14:paraId="2AEE3D09" w14:textId="77777777" w:rsidR="004E0E23" w:rsidRDefault="004E0E23" w:rsidP="004E0E23">
      <w:pPr>
        <w:spacing w:after="0" w:line="259" w:lineRule="auto"/>
        <w:ind w:left="0" w:right="601" w:firstLine="0"/>
        <w:jc w:val="right"/>
        <w:rPr>
          <w:lang w:val="ru-RU"/>
        </w:rPr>
      </w:pPr>
    </w:p>
    <w:p w14:paraId="10A84988" w14:textId="77777777" w:rsidR="004E0E23" w:rsidRDefault="004E0E23" w:rsidP="004E0E23">
      <w:pPr>
        <w:spacing w:after="0" w:line="259" w:lineRule="auto"/>
        <w:ind w:left="0" w:right="601" w:firstLine="0"/>
        <w:jc w:val="right"/>
        <w:rPr>
          <w:lang w:val="ru-RU"/>
        </w:rPr>
      </w:pPr>
    </w:p>
    <w:p w14:paraId="23198FEB" w14:textId="77777777" w:rsidR="004E0E23" w:rsidRDefault="004E0E23" w:rsidP="004E0E23">
      <w:pPr>
        <w:spacing w:after="0" w:line="259" w:lineRule="auto"/>
        <w:ind w:left="0" w:right="601" w:firstLine="0"/>
        <w:jc w:val="right"/>
        <w:rPr>
          <w:lang w:val="ru-RU"/>
        </w:rPr>
      </w:pPr>
    </w:p>
    <w:p w14:paraId="26B2F5FA" w14:textId="77777777" w:rsidR="004E0E23" w:rsidRDefault="004E0E23" w:rsidP="004E0E23">
      <w:pPr>
        <w:spacing w:after="0" w:line="259" w:lineRule="auto"/>
        <w:ind w:left="0" w:right="601" w:firstLine="0"/>
        <w:jc w:val="right"/>
        <w:rPr>
          <w:lang w:val="ru-RU"/>
        </w:rPr>
      </w:pPr>
    </w:p>
    <w:p w14:paraId="3A9335DD" w14:textId="77777777" w:rsidR="004E0E23" w:rsidRDefault="004E0E23" w:rsidP="004E0E23">
      <w:pPr>
        <w:spacing w:after="0" w:line="259" w:lineRule="auto"/>
        <w:ind w:left="0" w:right="601" w:firstLine="0"/>
        <w:jc w:val="right"/>
        <w:rPr>
          <w:lang w:val="ru-RU"/>
        </w:rPr>
      </w:pPr>
    </w:p>
    <w:p w14:paraId="3C86220C" w14:textId="77777777" w:rsidR="004E0E23" w:rsidRDefault="004E0E23" w:rsidP="004E0E23">
      <w:pPr>
        <w:spacing w:after="0" w:line="259" w:lineRule="auto"/>
        <w:ind w:left="0" w:right="601" w:firstLine="0"/>
        <w:jc w:val="right"/>
        <w:rPr>
          <w:lang w:val="ru-RU"/>
        </w:rPr>
      </w:pPr>
    </w:p>
    <w:p w14:paraId="00D4FA22" w14:textId="77777777" w:rsidR="004E0E23" w:rsidRDefault="004E0E23" w:rsidP="004E0E23">
      <w:pPr>
        <w:spacing w:after="0" w:line="259" w:lineRule="auto"/>
        <w:ind w:left="0" w:right="601" w:firstLine="0"/>
        <w:jc w:val="right"/>
        <w:rPr>
          <w:lang w:val="ru-RU"/>
        </w:rPr>
      </w:pPr>
    </w:p>
    <w:p w14:paraId="058CA0AE" w14:textId="77777777" w:rsidR="004E0E23" w:rsidRDefault="004E0E23" w:rsidP="004E0E23">
      <w:pPr>
        <w:spacing w:after="0" w:line="259" w:lineRule="auto"/>
        <w:ind w:left="0" w:right="601" w:firstLine="0"/>
        <w:jc w:val="right"/>
        <w:rPr>
          <w:lang w:val="ru-RU"/>
        </w:rPr>
      </w:pPr>
    </w:p>
    <w:p w14:paraId="14773CE3" w14:textId="77777777" w:rsidR="00A5124B" w:rsidRDefault="00A5124B" w:rsidP="004E0E23">
      <w:pPr>
        <w:spacing w:after="0" w:line="259" w:lineRule="auto"/>
        <w:ind w:left="0" w:right="601" w:firstLine="0"/>
        <w:jc w:val="right"/>
        <w:rPr>
          <w:lang w:val="ru-RU"/>
        </w:rPr>
      </w:pPr>
    </w:p>
    <w:p w14:paraId="3D677F4C" w14:textId="77777777" w:rsidR="00A5124B" w:rsidRDefault="00A5124B" w:rsidP="004E0E23">
      <w:pPr>
        <w:spacing w:after="0" w:line="259" w:lineRule="auto"/>
        <w:ind w:left="0" w:right="601" w:firstLine="0"/>
        <w:jc w:val="right"/>
        <w:rPr>
          <w:lang w:val="ru-RU"/>
        </w:rPr>
      </w:pPr>
    </w:p>
    <w:p w14:paraId="468B4E3E" w14:textId="77777777" w:rsidR="00A5124B" w:rsidRDefault="00A5124B" w:rsidP="004E0E23">
      <w:pPr>
        <w:spacing w:after="0" w:line="259" w:lineRule="auto"/>
        <w:ind w:left="0" w:right="601" w:firstLine="0"/>
        <w:jc w:val="right"/>
        <w:rPr>
          <w:lang w:val="ru-RU"/>
        </w:rPr>
      </w:pPr>
    </w:p>
    <w:p w14:paraId="7EFCDAC5" w14:textId="77777777" w:rsidR="004E0E23" w:rsidRPr="004E0E23" w:rsidRDefault="004E0E23" w:rsidP="004E0E23">
      <w:pPr>
        <w:spacing w:after="0" w:line="259" w:lineRule="auto"/>
        <w:ind w:left="0" w:right="601" w:firstLine="0"/>
        <w:jc w:val="right"/>
        <w:rPr>
          <w:lang w:val="ru-RU"/>
        </w:rPr>
      </w:pPr>
    </w:p>
    <w:p w14:paraId="48B7E3EB" w14:textId="77777777" w:rsidR="00D823B4" w:rsidRPr="004E0E23" w:rsidRDefault="00D17A8B">
      <w:pPr>
        <w:spacing w:after="22" w:line="259" w:lineRule="auto"/>
        <w:ind w:left="0" w:right="24" w:firstLine="0"/>
        <w:jc w:val="center"/>
        <w:rPr>
          <w:lang w:val="ru-RU"/>
        </w:rPr>
      </w:pPr>
      <w:r w:rsidRPr="004E0E23">
        <w:rPr>
          <w:color w:val="151515"/>
          <w:sz w:val="27"/>
          <w:lang w:val="ru-RU"/>
        </w:rPr>
        <w:t xml:space="preserve">г. </w:t>
      </w:r>
      <w:r w:rsidRPr="004E0E23">
        <w:rPr>
          <w:color w:val="1C1C1C"/>
          <w:sz w:val="27"/>
          <w:lang w:val="ru-RU"/>
        </w:rPr>
        <w:t xml:space="preserve">Елец </w:t>
      </w:r>
    </w:p>
    <w:p w14:paraId="51AF947F" w14:textId="69456CE0" w:rsidR="00D823B4" w:rsidRDefault="00D17A8B">
      <w:pPr>
        <w:spacing w:after="0" w:line="259" w:lineRule="auto"/>
        <w:ind w:left="0" w:right="29" w:firstLine="0"/>
        <w:jc w:val="center"/>
        <w:rPr>
          <w:lang w:val="ru-RU"/>
        </w:rPr>
      </w:pPr>
      <w:r w:rsidRPr="004E0E23">
        <w:rPr>
          <w:color w:val="1A1A1A"/>
          <w:sz w:val="27"/>
          <w:lang w:val="ru-RU"/>
        </w:rPr>
        <w:t>2026</w:t>
      </w:r>
      <w:r w:rsidRPr="004E0E23">
        <w:rPr>
          <w:color w:val="1A1A1A"/>
          <w:sz w:val="27"/>
          <w:lang w:val="ru-RU"/>
        </w:rPr>
        <w:br/>
      </w:r>
      <w:r w:rsidRPr="004E0E23">
        <w:rPr>
          <w:color w:val="1A1A1A"/>
          <w:sz w:val="27"/>
          <w:lang w:val="ru-RU"/>
        </w:rPr>
        <w:br/>
      </w:r>
    </w:p>
    <w:p w14:paraId="57E0BC14" w14:textId="77777777" w:rsidR="00D823B4" w:rsidRPr="004E0E23" w:rsidRDefault="00D17A8B">
      <w:pPr>
        <w:spacing w:after="0" w:line="259" w:lineRule="auto"/>
        <w:ind w:left="-5" w:right="0"/>
        <w:rPr>
          <w:lang w:val="ru-RU"/>
        </w:rPr>
      </w:pPr>
      <w:r w:rsidRPr="004E0E23">
        <w:rPr>
          <w:b/>
          <w:lang w:val="ru-RU"/>
        </w:rPr>
        <w:lastRenderedPageBreak/>
        <w:t>Содержание</w:t>
      </w:r>
    </w:p>
    <w:p w14:paraId="639C3357" w14:textId="39AA3DC1" w:rsidR="00D823B4" w:rsidRPr="004E0E23" w:rsidRDefault="00D17A8B" w:rsidP="004E0E23">
      <w:pPr>
        <w:spacing w:after="0" w:line="240" w:lineRule="auto"/>
        <w:ind w:left="-5" w:right="0"/>
        <w:jc w:val="both"/>
        <w:rPr>
          <w:lang w:val="ru-RU"/>
        </w:rPr>
      </w:pPr>
      <w:r w:rsidRPr="004E0E23">
        <w:rPr>
          <w:b/>
          <w:lang w:val="ru-RU"/>
        </w:rPr>
        <w:t>Введение</w:t>
      </w:r>
      <w:r w:rsidRPr="004E0E23">
        <w:rPr>
          <w:lang w:val="ru-RU"/>
        </w:rPr>
        <w:t>..................................................................................................................</w:t>
      </w:r>
      <w:r w:rsidR="00A5124B">
        <w:rPr>
          <w:lang w:val="ru-RU"/>
        </w:rPr>
        <w:t xml:space="preserve">             </w:t>
      </w:r>
      <w:bookmarkStart w:id="0" w:name="_GoBack"/>
      <w:bookmarkEnd w:id="0"/>
      <w:r w:rsidRPr="004E0E23">
        <w:rPr>
          <w:lang w:val="ru-RU"/>
        </w:rPr>
        <w:t>3</w:t>
      </w:r>
    </w:p>
    <w:p w14:paraId="7A6A75E8" w14:textId="50864223" w:rsidR="00D823B4" w:rsidRPr="004E0E23" w:rsidRDefault="00D17A8B" w:rsidP="004E0E23">
      <w:pPr>
        <w:pStyle w:val="3"/>
        <w:spacing w:after="0" w:line="240" w:lineRule="auto"/>
        <w:ind w:left="-5"/>
        <w:jc w:val="both"/>
        <w:rPr>
          <w:lang w:val="ru-RU"/>
        </w:rPr>
      </w:pPr>
      <w:r w:rsidRPr="004E0E23">
        <w:rPr>
          <w:lang w:val="ru-RU"/>
        </w:rPr>
        <w:t>Глава 1. Основания профессиональной этики нотариуса</w:t>
      </w:r>
      <w:r w:rsidRPr="004E0E23">
        <w:rPr>
          <w:b w:val="0"/>
          <w:lang w:val="ru-RU"/>
        </w:rPr>
        <w:t>.............................</w:t>
      </w:r>
      <w:r w:rsidR="00A5124B">
        <w:rPr>
          <w:b w:val="0"/>
          <w:lang w:val="ru-RU"/>
        </w:rPr>
        <w:t xml:space="preserve">             </w:t>
      </w:r>
      <w:r w:rsidRPr="004E0E23">
        <w:rPr>
          <w:b w:val="0"/>
          <w:lang w:val="ru-RU"/>
        </w:rPr>
        <w:t>3</w:t>
      </w:r>
    </w:p>
    <w:p w14:paraId="613A354C" w14:textId="77777777" w:rsidR="00D823B4" w:rsidRPr="004E0E23" w:rsidRDefault="00D17A8B" w:rsidP="004E0E23">
      <w:pPr>
        <w:spacing w:after="0" w:line="240" w:lineRule="auto"/>
        <w:ind w:left="250" w:right="0"/>
        <w:jc w:val="both"/>
        <w:rPr>
          <w:lang w:val="ru-RU"/>
        </w:rPr>
      </w:pPr>
      <w:r w:rsidRPr="004E0E23">
        <w:rPr>
          <w:lang w:val="ru-RU"/>
        </w:rPr>
        <w:t xml:space="preserve">1.1. Правовая природа нотариальной деятельности как источник этических </w:t>
      </w:r>
    </w:p>
    <w:p w14:paraId="111B93BB" w14:textId="763B0045" w:rsidR="00D823B4" w:rsidRPr="004E0E23" w:rsidRDefault="00D17A8B" w:rsidP="004E0E23">
      <w:pPr>
        <w:spacing w:after="0" w:line="240" w:lineRule="auto"/>
        <w:ind w:left="250" w:right="0"/>
        <w:jc w:val="both"/>
        <w:rPr>
          <w:lang w:val="ru-RU"/>
        </w:rPr>
      </w:pPr>
      <w:r w:rsidRPr="004E0E23">
        <w:rPr>
          <w:lang w:val="ru-RU"/>
        </w:rPr>
        <w:t>требований............................................................................................................</w:t>
      </w:r>
      <w:r w:rsidR="00A5124B">
        <w:rPr>
          <w:lang w:val="ru-RU"/>
        </w:rPr>
        <w:t xml:space="preserve">              </w:t>
      </w:r>
      <w:r w:rsidRPr="004E0E23">
        <w:rPr>
          <w:lang w:val="ru-RU"/>
        </w:rPr>
        <w:t>3</w:t>
      </w:r>
    </w:p>
    <w:p w14:paraId="69FF2EB8" w14:textId="77777777" w:rsidR="00D823B4" w:rsidRPr="004E0E23" w:rsidRDefault="00D17A8B" w:rsidP="004E0E23">
      <w:pPr>
        <w:spacing w:after="0" w:line="240" w:lineRule="auto"/>
        <w:ind w:left="250" w:right="0"/>
        <w:jc w:val="both"/>
        <w:rPr>
          <w:lang w:val="ru-RU"/>
        </w:rPr>
      </w:pPr>
      <w:r w:rsidRPr="004E0E23">
        <w:rPr>
          <w:lang w:val="ru-RU"/>
        </w:rPr>
        <w:t xml:space="preserve">1.2. Соотношение закона и морали в работе нотариуса: границы </w:t>
      </w:r>
    </w:p>
    <w:p w14:paraId="7DB0351D" w14:textId="7865D8CC" w:rsidR="00D823B4" w:rsidRPr="004E0E23" w:rsidRDefault="00D17A8B" w:rsidP="004E0E23">
      <w:pPr>
        <w:spacing w:after="0" w:line="240" w:lineRule="auto"/>
        <w:ind w:left="250" w:right="0"/>
        <w:jc w:val="both"/>
        <w:rPr>
          <w:lang w:val="ru-RU"/>
        </w:rPr>
      </w:pPr>
      <w:r w:rsidRPr="004E0E23">
        <w:rPr>
          <w:lang w:val="ru-RU"/>
        </w:rPr>
        <w:t>допустимого..........................................................................................................</w:t>
      </w:r>
      <w:r w:rsidR="00A5124B">
        <w:rPr>
          <w:lang w:val="ru-RU"/>
        </w:rPr>
        <w:t xml:space="preserve">             </w:t>
      </w:r>
      <w:r w:rsidRPr="004E0E23">
        <w:rPr>
          <w:lang w:val="ru-RU"/>
        </w:rPr>
        <w:t>4</w:t>
      </w:r>
    </w:p>
    <w:p w14:paraId="6BF2856E" w14:textId="7039E728" w:rsidR="00D823B4" w:rsidRPr="004E0E23" w:rsidRDefault="00D17A8B" w:rsidP="004E0E23">
      <w:pPr>
        <w:spacing w:after="0" w:line="240" w:lineRule="auto"/>
        <w:ind w:left="250" w:right="0"/>
        <w:jc w:val="both"/>
        <w:rPr>
          <w:lang w:val="ru-RU"/>
        </w:rPr>
      </w:pPr>
      <w:r w:rsidRPr="004E0E23">
        <w:rPr>
          <w:lang w:val="ru-RU"/>
        </w:rPr>
        <w:t>1.3. Публично-правовой статус нотариуса и зона личной ответственности..</w:t>
      </w:r>
      <w:r w:rsidR="00A5124B">
        <w:rPr>
          <w:lang w:val="ru-RU"/>
        </w:rPr>
        <w:t xml:space="preserve">              </w:t>
      </w:r>
      <w:r w:rsidRPr="004E0E23">
        <w:rPr>
          <w:lang w:val="ru-RU"/>
        </w:rPr>
        <w:t>4</w:t>
      </w:r>
    </w:p>
    <w:p w14:paraId="51F5BC61" w14:textId="119CB3C1" w:rsidR="00D823B4" w:rsidRPr="004E0E23" w:rsidRDefault="00D17A8B" w:rsidP="004E0E23">
      <w:pPr>
        <w:pStyle w:val="3"/>
        <w:spacing w:after="0" w:line="240" w:lineRule="auto"/>
        <w:ind w:left="-5"/>
        <w:jc w:val="both"/>
        <w:rPr>
          <w:lang w:val="ru-RU"/>
        </w:rPr>
      </w:pPr>
      <w:r w:rsidRPr="004E0E23">
        <w:rPr>
          <w:lang w:val="ru-RU"/>
        </w:rPr>
        <w:t>Глава 2.</w:t>
      </w:r>
      <w:r w:rsidR="003B3A15">
        <w:rPr>
          <w:lang w:val="ru-RU"/>
        </w:rPr>
        <w:t>С</w:t>
      </w:r>
      <w:r w:rsidRPr="004E0E23">
        <w:rPr>
          <w:lang w:val="ru-RU"/>
        </w:rPr>
        <w:t>одержание этических обязательств в нотариальной практике</w:t>
      </w:r>
      <w:r w:rsidR="003B3A15">
        <w:rPr>
          <w:b w:val="0"/>
          <w:lang w:val="ru-RU"/>
        </w:rPr>
        <w:t xml:space="preserve"> </w:t>
      </w:r>
      <w:r w:rsidR="00A5124B">
        <w:rPr>
          <w:b w:val="0"/>
          <w:lang w:val="ru-RU"/>
        </w:rPr>
        <w:t xml:space="preserve">              </w:t>
      </w:r>
      <w:r w:rsidRPr="004E0E23">
        <w:rPr>
          <w:b w:val="0"/>
          <w:lang w:val="ru-RU"/>
        </w:rPr>
        <w:t xml:space="preserve"> </w:t>
      </w:r>
      <w:r w:rsidR="00A5124B">
        <w:rPr>
          <w:b w:val="0"/>
          <w:lang w:val="ru-RU"/>
        </w:rPr>
        <w:t>4</w:t>
      </w:r>
    </w:p>
    <w:p w14:paraId="5B48B2F9" w14:textId="77777777" w:rsidR="00D823B4" w:rsidRPr="004E0E23" w:rsidRDefault="00D17A8B" w:rsidP="004E0E23">
      <w:pPr>
        <w:spacing w:after="0" w:line="240" w:lineRule="auto"/>
        <w:ind w:left="250" w:right="0"/>
        <w:jc w:val="both"/>
        <w:rPr>
          <w:lang w:val="ru-RU"/>
        </w:rPr>
      </w:pPr>
      <w:r w:rsidRPr="004E0E23">
        <w:rPr>
          <w:lang w:val="ru-RU"/>
        </w:rPr>
        <w:t xml:space="preserve">2.1. Беспристрастность и независимость: как не превратиться в «своего» </w:t>
      </w:r>
    </w:p>
    <w:p w14:paraId="0F06DD37" w14:textId="30283597" w:rsidR="00D823B4" w:rsidRPr="004E0E23" w:rsidRDefault="00D17A8B" w:rsidP="004E0E23">
      <w:pPr>
        <w:spacing w:after="0" w:line="240" w:lineRule="auto"/>
        <w:ind w:left="250" w:right="0"/>
        <w:jc w:val="both"/>
        <w:rPr>
          <w:lang w:val="ru-RU"/>
        </w:rPr>
      </w:pPr>
      <w:r w:rsidRPr="004E0E23">
        <w:rPr>
          <w:lang w:val="ru-RU"/>
        </w:rPr>
        <w:t>адвоката для клиента...........................................................................................</w:t>
      </w:r>
      <w:r w:rsidR="00A5124B">
        <w:rPr>
          <w:lang w:val="ru-RU"/>
        </w:rPr>
        <w:t xml:space="preserve">              4</w:t>
      </w:r>
    </w:p>
    <w:p w14:paraId="156149E5" w14:textId="77777777" w:rsidR="00D823B4" w:rsidRPr="004E0E23" w:rsidRDefault="00D17A8B" w:rsidP="004E0E23">
      <w:pPr>
        <w:spacing w:after="0" w:line="240" w:lineRule="auto"/>
        <w:ind w:left="250" w:right="0"/>
        <w:jc w:val="both"/>
        <w:rPr>
          <w:lang w:val="ru-RU"/>
        </w:rPr>
      </w:pPr>
      <w:r w:rsidRPr="004E0E23">
        <w:rPr>
          <w:lang w:val="ru-RU"/>
        </w:rPr>
        <w:t xml:space="preserve">2.2. Конфиденциальность как профессиональный рефлекс, а не разовая </w:t>
      </w:r>
    </w:p>
    <w:p w14:paraId="505C9189" w14:textId="1EA1618E" w:rsidR="00D823B4" w:rsidRPr="004E0E23" w:rsidRDefault="00D17A8B" w:rsidP="004E0E23">
      <w:pPr>
        <w:spacing w:after="0" w:line="240" w:lineRule="auto"/>
        <w:ind w:left="250" w:right="0"/>
        <w:jc w:val="both"/>
        <w:rPr>
          <w:lang w:val="ru-RU"/>
        </w:rPr>
      </w:pPr>
      <w:r w:rsidRPr="004E0E23">
        <w:rPr>
          <w:lang w:val="ru-RU"/>
        </w:rPr>
        <w:t>услуга....................................................................................................................</w:t>
      </w:r>
      <w:r w:rsidR="00A5124B">
        <w:rPr>
          <w:lang w:val="ru-RU"/>
        </w:rPr>
        <w:t xml:space="preserve">              </w:t>
      </w:r>
      <w:r w:rsidRPr="004E0E23">
        <w:rPr>
          <w:lang w:val="ru-RU"/>
        </w:rPr>
        <w:t>5</w:t>
      </w:r>
    </w:p>
    <w:p w14:paraId="0A480938" w14:textId="77777777" w:rsidR="00D823B4" w:rsidRPr="004E0E23" w:rsidRDefault="00D17A8B" w:rsidP="004E0E23">
      <w:pPr>
        <w:spacing w:after="0" w:line="240" w:lineRule="auto"/>
        <w:ind w:left="250" w:right="0"/>
        <w:jc w:val="both"/>
        <w:rPr>
          <w:lang w:val="ru-RU"/>
        </w:rPr>
      </w:pPr>
      <w:r w:rsidRPr="004E0E23">
        <w:rPr>
          <w:lang w:val="ru-RU"/>
        </w:rPr>
        <w:t xml:space="preserve">2.3. Внешние проявления этики: внешний вид, речь, поведение в </w:t>
      </w:r>
    </w:p>
    <w:p w14:paraId="089651A9" w14:textId="5FB78620" w:rsidR="00D823B4" w:rsidRPr="004E0E23" w:rsidRDefault="00D17A8B" w:rsidP="004E0E23">
      <w:pPr>
        <w:spacing w:after="0" w:line="240" w:lineRule="auto"/>
        <w:ind w:left="250" w:right="0"/>
        <w:jc w:val="both"/>
        <w:rPr>
          <w:lang w:val="ru-RU"/>
        </w:rPr>
      </w:pPr>
      <w:r w:rsidRPr="004E0E23">
        <w:rPr>
          <w:lang w:val="ru-RU"/>
        </w:rPr>
        <w:t>конфликтной ситуации........................................................................................</w:t>
      </w:r>
      <w:r w:rsidR="00A5124B">
        <w:rPr>
          <w:lang w:val="ru-RU"/>
        </w:rPr>
        <w:t xml:space="preserve">             5</w:t>
      </w:r>
    </w:p>
    <w:p w14:paraId="09C7693C" w14:textId="70E36C1D" w:rsidR="00D823B4" w:rsidRPr="004E0E23" w:rsidRDefault="00D17A8B" w:rsidP="004E0E23">
      <w:pPr>
        <w:pStyle w:val="3"/>
        <w:spacing w:after="0" w:line="240" w:lineRule="auto"/>
        <w:ind w:left="-5"/>
        <w:jc w:val="both"/>
        <w:rPr>
          <w:lang w:val="ru-RU"/>
        </w:rPr>
      </w:pPr>
      <w:r w:rsidRPr="004E0E23">
        <w:rPr>
          <w:lang w:val="ru-RU"/>
        </w:rPr>
        <w:t>Глава 3.  Проблемные аспекты соблюдения этических</w:t>
      </w:r>
      <w:r w:rsidR="003B3A15">
        <w:rPr>
          <w:lang w:val="ru-RU"/>
        </w:rPr>
        <w:t xml:space="preserve"> </w:t>
      </w:r>
      <w:r w:rsidRPr="004E0E23">
        <w:rPr>
          <w:lang w:val="ru-RU"/>
        </w:rPr>
        <w:t>норм</w:t>
      </w:r>
      <w:r w:rsidRPr="004E0E23">
        <w:rPr>
          <w:b w:val="0"/>
          <w:lang w:val="ru-RU"/>
        </w:rPr>
        <w:t>.......................</w:t>
      </w:r>
      <w:r w:rsidR="00A5124B">
        <w:rPr>
          <w:b w:val="0"/>
          <w:lang w:val="ru-RU"/>
        </w:rPr>
        <w:t xml:space="preserve">            </w:t>
      </w:r>
      <w:r w:rsidRPr="004E0E23">
        <w:rPr>
          <w:b w:val="0"/>
          <w:lang w:val="ru-RU"/>
        </w:rPr>
        <w:t>6</w:t>
      </w:r>
    </w:p>
    <w:p w14:paraId="421CD60C" w14:textId="1E635701" w:rsidR="00D823B4" w:rsidRPr="004E0E23" w:rsidRDefault="00D17A8B" w:rsidP="004E0E23">
      <w:pPr>
        <w:spacing w:after="0" w:line="240" w:lineRule="auto"/>
        <w:ind w:left="250" w:right="0"/>
        <w:jc w:val="both"/>
        <w:rPr>
          <w:lang w:val="ru-RU"/>
        </w:rPr>
      </w:pPr>
      <w:r w:rsidRPr="004E0E23">
        <w:rPr>
          <w:lang w:val="ru-RU"/>
        </w:rPr>
        <w:t>3.1. Конфликт интересов: когда выгода говорит громче, чем кодекс..............</w:t>
      </w:r>
      <w:r w:rsidR="00A5124B">
        <w:rPr>
          <w:lang w:val="ru-RU"/>
        </w:rPr>
        <w:t xml:space="preserve">            6</w:t>
      </w:r>
    </w:p>
    <w:p w14:paraId="674C6D7D" w14:textId="77777777" w:rsidR="00D823B4" w:rsidRPr="004E0E23" w:rsidRDefault="00D17A8B" w:rsidP="004E0E23">
      <w:pPr>
        <w:spacing w:after="0" w:line="240" w:lineRule="auto"/>
        <w:ind w:left="250" w:right="0"/>
        <w:jc w:val="both"/>
        <w:rPr>
          <w:lang w:val="ru-RU"/>
        </w:rPr>
      </w:pPr>
      <w:r w:rsidRPr="004E0E23">
        <w:rPr>
          <w:lang w:val="ru-RU"/>
        </w:rPr>
        <w:t xml:space="preserve">3.2. Профессиональная деформация и «эмоциональное выгорание» — враги </w:t>
      </w:r>
    </w:p>
    <w:p w14:paraId="7A113A29" w14:textId="2833CC49" w:rsidR="00D823B4" w:rsidRPr="004E0E23" w:rsidRDefault="00D17A8B" w:rsidP="004E0E23">
      <w:pPr>
        <w:spacing w:after="0" w:line="240" w:lineRule="auto"/>
        <w:ind w:left="250" w:right="0"/>
        <w:jc w:val="both"/>
        <w:rPr>
          <w:lang w:val="ru-RU"/>
        </w:rPr>
      </w:pPr>
      <w:r w:rsidRPr="004E0E23">
        <w:rPr>
          <w:lang w:val="ru-RU"/>
        </w:rPr>
        <w:t>этичного поведения..............................................................................................</w:t>
      </w:r>
      <w:r w:rsidR="00A5124B">
        <w:rPr>
          <w:lang w:val="ru-RU"/>
        </w:rPr>
        <w:t xml:space="preserve">             6</w:t>
      </w:r>
    </w:p>
    <w:p w14:paraId="01F12A5D" w14:textId="77777777" w:rsidR="00D823B4" w:rsidRPr="004E0E23" w:rsidRDefault="00D17A8B" w:rsidP="004E0E23">
      <w:pPr>
        <w:spacing w:after="0" w:line="240" w:lineRule="auto"/>
        <w:ind w:left="250" w:right="0"/>
        <w:jc w:val="both"/>
        <w:rPr>
          <w:lang w:val="ru-RU"/>
        </w:rPr>
      </w:pPr>
      <w:r w:rsidRPr="004E0E23">
        <w:rPr>
          <w:lang w:val="ru-RU"/>
        </w:rPr>
        <w:t xml:space="preserve">3.3. Ответственность за нарушение этики: от замечания до исключения из </w:t>
      </w:r>
    </w:p>
    <w:p w14:paraId="1BF2E1D1" w14:textId="4E6C34D6" w:rsidR="00D823B4" w:rsidRPr="004E0E23" w:rsidRDefault="00D17A8B" w:rsidP="004E0E23">
      <w:pPr>
        <w:spacing w:after="0" w:line="240" w:lineRule="auto"/>
        <w:ind w:left="-15" w:right="0" w:firstLine="240"/>
        <w:jc w:val="both"/>
        <w:rPr>
          <w:lang w:val="ru-RU"/>
        </w:rPr>
      </w:pPr>
      <w:r w:rsidRPr="004E0E23">
        <w:rPr>
          <w:lang w:val="ru-RU"/>
        </w:rPr>
        <w:t>палаты....................................................................................................................</w:t>
      </w:r>
      <w:r w:rsidR="00A5124B">
        <w:rPr>
          <w:lang w:val="ru-RU"/>
        </w:rPr>
        <w:t xml:space="preserve"> 6</w:t>
      </w:r>
      <w:r w:rsidRPr="004E0E23">
        <w:rPr>
          <w:lang w:val="ru-RU"/>
        </w:rPr>
        <w:t xml:space="preserve"> </w:t>
      </w:r>
      <w:r w:rsidRPr="004E0E23">
        <w:rPr>
          <w:b/>
          <w:lang w:val="ru-RU"/>
        </w:rPr>
        <w:t>Заключение</w:t>
      </w:r>
      <w:r w:rsidRPr="004E0E23">
        <w:rPr>
          <w:lang w:val="ru-RU"/>
        </w:rPr>
        <w:t>.............................................................................................................</w:t>
      </w:r>
      <w:r w:rsidR="00A5124B">
        <w:rPr>
          <w:lang w:val="ru-RU"/>
        </w:rPr>
        <w:t xml:space="preserve">  7</w:t>
      </w:r>
      <w:r w:rsidRPr="004E0E23">
        <w:rPr>
          <w:lang w:val="ru-RU"/>
        </w:rPr>
        <w:t xml:space="preserve"> </w:t>
      </w:r>
      <w:r w:rsidRPr="004E0E23">
        <w:rPr>
          <w:b/>
          <w:lang w:val="ru-RU"/>
        </w:rPr>
        <w:t>Список использованной</w:t>
      </w:r>
      <w:r w:rsidR="003B3A15">
        <w:rPr>
          <w:b/>
          <w:lang w:val="ru-RU"/>
        </w:rPr>
        <w:t xml:space="preserve"> </w:t>
      </w:r>
      <w:r w:rsidRPr="004E0E23">
        <w:rPr>
          <w:b/>
          <w:lang w:val="ru-RU"/>
        </w:rPr>
        <w:t>литературы</w:t>
      </w:r>
      <w:r w:rsidRPr="004E0E23">
        <w:rPr>
          <w:lang w:val="ru-RU"/>
        </w:rPr>
        <w:t>...............................................................</w:t>
      </w:r>
      <w:r w:rsidR="00A5124B">
        <w:rPr>
          <w:lang w:val="ru-RU"/>
        </w:rPr>
        <w:t xml:space="preserve">              9</w:t>
      </w:r>
    </w:p>
    <w:p w14:paraId="2489B953" w14:textId="77777777" w:rsidR="004E0E23" w:rsidRDefault="004E0E23" w:rsidP="004E0E23">
      <w:pPr>
        <w:pStyle w:val="1"/>
        <w:spacing w:after="0" w:line="240" w:lineRule="auto"/>
        <w:ind w:left="-15" w:firstLine="726"/>
        <w:jc w:val="both"/>
        <w:rPr>
          <w:lang w:val="ru-RU"/>
        </w:rPr>
      </w:pPr>
    </w:p>
    <w:p w14:paraId="52975C4C" w14:textId="77777777" w:rsidR="004E0E23" w:rsidRDefault="004E0E23" w:rsidP="004E0E23">
      <w:pPr>
        <w:rPr>
          <w:lang w:val="ru-RU"/>
        </w:rPr>
      </w:pPr>
    </w:p>
    <w:p w14:paraId="72900C78" w14:textId="77777777" w:rsidR="004E0E23" w:rsidRDefault="004E0E23" w:rsidP="004E0E23">
      <w:pPr>
        <w:rPr>
          <w:lang w:val="ru-RU"/>
        </w:rPr>
      </w:pPr>
    </w:p>
    <w:p w14:paraId="1B3B478A" w14:textId="77777777" w:rsidR="004E0E23" w:rsidRDefault="004E0E23" w:rsidP="004E0E23">
      <w:pPr>
        <w:rPr>
          <w:lang w:val="ru-RU"/>
        </w:rPr>
      </w:pPr>
    </w:p>
    <w:p w14:paraId="4C343AFF" w14:textId="77777777" w:rsidR="004E0E23" w:rsidRDefault="004E0E23" w:rsidP="004E0E23">
      <w:pPr>
        <w:rPr>
          <w:lang w:val="ru-RU"/>
        </w:rPr>
      </w:pPr>
    </w:p>
    <w:p w14:paraId="0AC81584" w14:textId="77777777" w:rsidR="004E0E23" w:rsidRDefault="004E0E23" w:rsidP="004E0E23">
      <w:pPr>
        <w:rPr>
          <w:lang w:val="ru-RU"/>
        </w:rPr>
      </w:pPr>
    </w:p>
    <w:p w14:paraId="38EE2A5E" w14:textId="77777777" w:rsidR="004E0E23" w:rsidRDefault="004E0E23" w:rsidP="004E0E23">
      <w:pPr>
        <w:rPr>
          <w:lang w:val="ru-RU"/>
        </w:rPr>
      </w:pPr>
    </w:p>
    <w:p w14:paraId="23DC2195" w14:textId="77777777" w:rsidR="004E0E23" w:rsidRDefault="004E0E23" w:rsidP="004E0E23">
      <w:pPr>
        <w:rPr>
          <w:lang w:val="ru-RU"/>
        </w:rPr>
      </w:pPr>
    </w:p>
    <w:p w14:paraId="4F0104E7" w14:textId="77777777" w:rsidR="004E0E23" w:rsidRDefault="004E0E23" w:rsidP="004E0E23">
      <w:pPr>
        <w:rPr>
          <w:lang w:val="ru-RU"/>
        </w:rPr>
      </w:pPr>
    </w:p>
    <w:p w14:paraId="7525FF76" w14:textId="77777777" w:rsidR="004E0E23" w:rsidRDefault="004E0E23" w:rsidP="004E0E23">
      <w:pPr>
        <w:rPr>
          <w:lang w:val="ru-RU"/>
        </w:rPr>
      </w:pPr>
    </w:p>
    <w:p w14:paraId="4DC64123" w14:textId="77777777" w:rsidR="004E0E23" w:rsidRDefault="004E0E23" w:rsidP="004E0E23">
      <w:pPr>
        <w:rPr>
          <w:lang w:val="ru-RU"/>
        </w:rPr>
      </w:pPr>
    </w:p>
    <w:p w14:paraId="49BDAB83" w14:textId="77777777" w:rsidR="004E0E23" w:rsidRDefault="004E0E23" w:rsidP="004E0E23">
      <w:pPr>
        <w:rPr>
          <w:lang w:val="ru-RU"/>
        </w:rPr>
      </w:pPr>
    </w:p>
    <w:p w14:paraId="0C69AB97" w14:textId="77777777" w:rsidR="004E0E23" w:rsidRPr="004E0E23" w:rsidRDefault="004E0E23" w:rsidP="004E0E23">
      <w:pPr>
        <w:rPr>
          <w:lang w:val="ru-RU"/>
        </w:rPr>
      </w:pPr>
    </w:p>
    <w:p w14:paraId="4FCDD2F6" w14:textId="03F9ED79" w:rsidR="00D823B4" w:rsidRPr="003B3A15" w:rsidRDefault="00D17A8B" w:rsidP="00A5124B">
      <w:pPr>
        <w:pStyle w:val="1"/>
        <w:spacing w:after="0" w:line="240" w:lineRule="auto"/>
        <w:ind w:left="0" w:firstLine="709"/>
        <w:jc w:val="both"/>
        <w:rPr>
          <w:lang w:val="ru-RU"/>
        </w:rPr>
      </w:pPr>
      <w:r w:rsidRPr="004E0E23">
        <w:rPr>
          <w:lang w:val="ru-RU"/>
        </w:rPr>
        <w:lastRenderedPageBreak/>
        <w:t>Введение</w:t>
      </w:r>
    </w:p>
    <w:p w14:paraId="26231584" w14:textId="77777777" w:rsidR="00D823B4" w:rsidRPr="004E0E23" w:rsidRDefault="00D17A8B" w:rsidP="00A5124B">
      <w:pPr>
        <w:spacing w:after="0" w:line="240" w:lineRule="auto"/>
        <w:ind w:left="0" w:right="0" w:firstLine="709"/>
        <w:jc w:val="both"/>
        <w:rPr>
          <w:lang w:val="ru-RU"/>
        </w:rPr>
      </w:pPr>
      <w:r w:rsidRPr="004E0E23">
        <w:rPr>
          <w:lang w:val="ru-RU"/>
        </w:rPr>
        <w:t>Профессия нотариуса в российской правовой системе занимает особое место. С одной стороны, нотариус действует от имени государства, наделяя юридически значимые действия публичной достоверностью. С другой стороны, это лицо свободной профессии, самостоятельно организующее свой труд и несущее личную ответственность за результат. Именно на стыке публичного и частного начала возникает главный вызов для нотариальной деятельности: закон предписывает, что делать, но далеко не всегда объясняет, как себя вести в ситуациях, где возможен выбор между формальной правильностью и нравственной адекватностью.</w:t>
      </w:r>
    </w:p>
    <w:p w14:paraId="2AFD1CE1" w14:textId="77777777" w:rsidR="00D823B4" w:rsidRPr="004E0E23" w:rsidRDefault="00D17A8B" w:rsidP="00A5124B">
      <w:pPr>
        <w:spacing w:after="0" w:line="240" w:lineRule="auto"/>
        <w:ind w:left="0" w:right="0" w:firstLine="709"/>
        <w:jc w:val="both"/>
        <w:rPr>
          <w:lang w:val="ru-RU"/>
        </w:rPr>
      </w:pPr>
      <w:r w:rsidRPr="004E0E23">
        <w:rPr>
          <w:lang w:val="ru-RU"/>
        </w:rPr>
        <w:t>Обращение к теме профессиональной этики нотариуса вызвано не абстрактным интересом к моральным категориям, а практической необходимостью. Любой нотариальный акт — от свидетельствования подлинности подписи до удостоверения брачного договора — затрагивает интересы живых людей с их надеждами, страхами и конфликтами. Ошибка или бестактность здесь обходятся дороже, чем в иных юридических специальностях: нотариус не представляет сторону, он стоит над спором, и его беспристрастность должна быть не просто декларируемой, но очевидной для всех участников.</w:t>
      </w:r>
    </w:p>
    <w:p w14:paraId="4B49B8DB" w14:textId="77777777" w:rsidR="00D823B4" w:rsidRPr="004E0E23" w:rsidRDefault="00D17A8B" w:rsidP="00A5124B">
      <w:pPr>
        <w:spacing w:after="0" w:line="240" w:lineRule="auto"/>
        <w:ind w:left="0" w:right="0" w:firstLine="709"/>
        <w:jc w:val="both"/>
        <w:rPr>
          <w:lang w:val="ru-RU"/>
        </w:rPr>
      </w:pPr>
      <w:r w:rsidRPr="004E0E23">
        <w:rPr>
          <w:lang w:val="ru-RU"/>
        </w:rPr>
        <w:t>Цель настоящей работы — раскрыть содержание профессиональной этики нотариуса как системы обязательных требований, выходящих за рамки законодательного регулирования. Для достижения цели поставлены следующие задачи. Первая — определить основания, на которых этика нотариуса строится как самостоятельный правовой институт. Вторая — описать конкретные этические обязательства, составляющие повседневную практику нотариуса. Третья — выявить типичные проблемы и риски, возникающие при соблюдении этических норм в реальной работе.</w:t>
      </w:r>
    </w:p>
    <w:p w14:paraId="66459095" w14:textId="77777777" w:rsidR="00D823B4" w:rsidRPr="004E0E23" w:rsidRDefault="00D17A8B" w:rsidP="00A5124B">
      <w:pPr>
        <w:spacing w:after="0" w:line="240" w:lineRule="auto"/>
        <w:ind w:left="0" w:right="0" w:firstLine="709"/>
        <w:jc w:val="both"/>
        <w:rPr>
          <w:lang w:val="ru-RU"/>
        </w:rPr>
      </w:pPr>
      <w:r w:rsidRPr="004E0E23">
        <w:rPr>
          <w:lang w:val="ru-RU"/>
        </w:rPr>
        <w:t>Объектом рассмотрения выступает профессиональная деятельность нотариуса в аспекте её нравственного измерения. Предметом — нормы и принципы профессиональной этики, закреплённые в законодательстве и в Кодексе профессиональной этики нотариусов в Российской Федерации.</w:t>
      </w:r>
    </w:p>
    <w:p w14:paraId="15C89AF8" w14:textId="77777777" w:rsidR="00D823B4" w:rsidRPr="004E0E23" w:rsidRDefault="00D17A8B" w:rsidP="00A5124B">
      <w:pPr>
        <w:pStyle w:val="1"/>
        <w:spacing w:after="0" w:line="240" w:lineRule="auto"/>
        <w:ind w:left="0" w:firstLine="709"/>
        <w:jc w:val="both"/>
        <w:rPr>
          <w:lang w:val="ru-RU"/>
        </w:rPr>
      </w:pPr>
      <w:r w:rsidRPr="004E0E23">
        <w:rPr>
          <w:lang w:val="ru-RU"/>
        </w:rPr>
        <w:t>Глава 1. Основания профессиональной этики нотариуса</w:t>
      </w:r>
    </w:p>
    <w:p w14:paraId="4BEDD2B7" w14:textId="77777777" w:rsidR="00D823B4" w:rsidRPr="004E0E23" w:rsidRDefault="00D17A8B" w:rsidP="00A5124B">
      <w:pPr>
        <w:pStyle w:val="2"/>
        <w:spacing w:after="0" w:line="240" w:lineRule="auto"/>
        <w:ind w:left="0" w:right="0" w:firstLine="709"/>
        <w:jc w:val="both"/>
        <w:rPr>
          <w:lang w:val="ru-RU"/>
        </w:rPr>
      </w:pPr>
      <w:r w:rsidRPr="004E0E23">
        <w:rPr>
          <w:lang w:val="ru-RU"/>
        </w:rPr>
        <w:t>1.1. Правовая природа нотариальной деятельности как источник этических требований</w:t>
      </w:r>
    </w:p>
    <w:p w14:paraId="7DB9A047" w14:textId="77777777" w:rsidR="00D823B4" w:rsidRPr="004E0E23" w:rsidRDefault="00D17A8B" w:rsidP="00A5124B">
      <w:pPr>
        <w:spacing w:after="0" w:line="240" w:lineRule="auto"/>
        <w:ind w:left="0" w:right="0" w:firstLine="709"/>
        <w:jc w:val="both"/>
        <w:rPr>
          <w:lang w:val="ru-RU"/>
        </w:rPr>
      </w:pPr>
      <w:r w:rsidRPr="004E0E23">
        <w:rPr>
          <w:lang w:val="ru-RU"/>
        </w:rPr>
        <w:t>Нотариальная деятельность в Российской Федерации имеет двойственную природу, что напрямую предопределяет специфику этических норм. С одной стороны, нотариус наделяется властными полномочиями: удостоверяет сделки, подтверждает факты, придает исполнительную силу документам. Эти действия влекут юридические последствия, аналогичные судебным актам в определённой сфере. С другой стороны, нотариус не состоит на государственной службе, работает в условиях самофинансирования и самостоятельно отвечает за свои действия имуществом. Такое промежуточное положение порождает особый тип ответственности — не только перед законом, но и перед профессиональным сообществом.</w:t>
      </w:r>
    </w:p>
    <w:p w14:paraId="5546AFEA" w14:textId="77777777" w:rsidR="00D823B4" w:rsidRPr="004E0E23" w:rsidRDefault="00D17A8B" w:rsidP="00A5124B">
      <w:pPr>
        <w:spacing w:after="0" w:line="240" w:lineRule="auto"/>
        <w:ind w:left="0" w:right="0" w:firstLine="709"/>
        <w:jc w:val="both"/>
        <w:rPr>
          <w:lang w:val="ru-RU"/>
        </w:rPr>
      </w:pPr>
      <w:r w:rsidRPr="004E0E23">
        <w:rPr>
          <w:lang w:val="ru-RU"/>
        </w:rPr>
        <w:t xml:space="preserve">Именно публично-правовой статус нотариуса делает этические требования не просто желательными, а обязательными. Государство, делегируя нотариусу часть своих полномочий, вправе ожидать от него поведения, соответствующего высокому </w:t>
      </w:r>
      <w:r w:rsidRPr="004E0E23">
        <w:rPr>
          <w:lang w:val="ru-RU"/>
        </w:rPr>
        <w:lastRenderedPageBreak/>
        <w:t>стандарту. Этот стандарт фиксируется не только в законах («Основы законодательства о нотариате»), но и в корпоративных актах. Кодекс профессиональной этики нотариусов в Российской Федерации выступает не как свод абстрактных нравоучений, а как форма саморегулирования, признанная государством.</w:t>
      </w:r>
    </w:p>
    <w:p w14:paraId="13D7820C" w14:textId="77777777" w:rsidR="00D823B4" w:rsidRPr="004E0E23" w:rsidRDefault="00D17A8B" w:rsidP="00A5124B">
      <w:pPr>
        <w:pStyle w:val="2"/>
        <w:spacing w:after="0" w:line="240" w:lineRule="auto"/>
        <w:ind w:left="0" w:right="0" w:firstLine="709"/>
        <w:jc w:val="both"/>
        <w:rPr>
          <w:lang w:val="ru-RU"/>
        </w:rPr>
      </w:pPr>
      <w:r w:rsidRPr="004E0E23">
        <w:rPr>
          <w:lang w:val="ru-RU"/>
        </w:rPr>
        <w:t>1.2. Соотношение закона и морали в работе нотариуса: границы допустимого</w:t>
      </w:r>
    </w:p>
    <w:p w14:paraId="4DA4B843" w14:textId="77777777" w:rsidR="00D823B4" w:rsidRPr="004E0E23" w:rsidRDefault="00D17A8B" w:rsidP="00A5124B">
      <w:pPr>
        <w:spacing w:after="0" w:line="240" w:lineRule="auto"/>
        <w:ind w:left="0" w:right="0" w:firstLine="709"/>
        <w:jc w:val="both"/>
        <w:rPr>
          <w:lang w:val="ru-RU"/>
        </w:rPr>
      </w:pPr>
      <w:r w:rsidRPr="004E0E23">
        <w:rPr>
          <w:lang w:val="ru-RU"/>
        </w:rPr>
        <w:t>Закон задаёт минимально допустимый уровень поведения. Нотариус, действующий строго по закону, формально может оставаться безупречным. Однако реальная практика регулярно сталкивает с ситуациями, где закон молчит либо допускает варианты. Например, закон не обязывает нотариуса объяснять клиенту, что предлагаемый вариант сделки экономически невыгоден, если все формальные условия соблюдены. Этический кодекс, напротив, требует разъяснять правовые последствия и предупреждать о рисках.</w:t>
      </w:r>
    </w:p>
    <w:p w14:paraId="433DBB21" w14:textId="77777777" w:rsidR="00D823B4" w:rsidRPr="004E0E23" w:rsidRDefault="00D17A8B" w:rsidP="00A5124B">
      <w:pPr>
        <w:spacing w:after="0" w:line="240" w:lineRule="auto"/>
        <w:ind w:left="0" w:right="0" w:firstLine="709"/>
        <w:jc w:val="both"/>
        <w:rPr>
          <w:lang w:val="ru-RU"/>
        </w:rPr>
      </w:pPr>
      <w:r w:rsidRPr="004E0E23">
        <w:rPr>
          <w:lang w:val="ru-RU"/>
        </w:rPr>
        <w:t xml:space="preserve">Граница допустимого пролегает там, где формальное право расходится с интересами справедливости. Нотариус не может ссылаться на отсутствие прямого запрета, если действие заведомо противоречит принципам добросовестности и разумности. В этом смысле этика выступает мостом между абстрактной нормой и живой ситуацией. </w:t>
      </w:r>
    </w:p>
    <w:p w14:paraId="3240C432" w14:textId="77777777" w:rsidR="00D823B4" w:rsidRPr="004E0E23" w:rsidRDefault="00D17A8B" w:rsidP="00A5124B">
      <w:pPr>
        <w:pStyle w:val="2"/>
        <w:spacing w:after="0" w:line="240" w:lineRule="auto"/>
        <w:ind w:left="0" w:right="0" w:firstLine="709"/>
        <w:jc w:val="both"/>
        <w:rPr>
          <w:lang w:val="ru-RU"/>
        </w:rPr>
      </w:pPr>
      <w:r w:rsidRPr="004E0E23">
        <w:rPr>
          <w:lang w:val="ru-RU"/>
        </w:rPr>
        <w:t>1.3. Публично-правовой статус нотариуса и зона личной ответственности</w:t>
      </w:r>
    </w:p>
    <w:p w14:paraId="79B37885" w14:textId="77777777" w:rsidR="00D823B4" w:rsidRPr="004E0E23" w:rsidRDefault="00D17A8B" w:rsidP="00A5124B">
      <w:pPr>
        <w:spacing w:after="0" w:line="240" w:lineRule="auto"/>
        <w:ind w:left="0" w:right="0" w:firstLine="709"/>
        <w:jc w:val="both"/>
        <w:rPr>
          <w:lang w:val="ru-RU"/>
        </w:rPr>
      </w:pPr>
      <w:r w:rsidRPr="004E0E23">
        <w:rPr>
          <w:lang w:val="ru-RU"/>
        </w:rPr>
        <w:t xml:space="preserve">Понятие «зона личной ответственности» охватывает те аспекты поведения, которые закон не может проконтролировать заранее. Уровень вежливости, терпение при повторяющихся вопросах, готовность потратить лишние десять минут на объяснения — всё это не подлежит судебной проверке, но формирует репутацию как отдельного нотариуса, так и всей системы. </w:t>
      </w:r>
    </w:p>
    <w:p w14:paraId="752375A8" w14:textId="77777777" w:rsidR="00D823B4" w:rsidRPr="004E0E23" w:rsidRDefault="00D17A8B" w:rsidP="00A5124B">
      <w:pPr>
        <w:spacing w:after="0" w:line="240" w:lineRule="auto"/>
        <w:ind w:left="0" w:right="0" w:firstLine="709"/>
        <w:jc w:val="both"/>
        <w:rPr>
          <w:lang w:val="ru-RU"/>
        </w:rPr>
      </w:pPr>
      <w:r w:rsidRPr="004E0E23">
        <w:rPr>
          <w:lang w:val="ru-RU"/>
        </w:rPr>
        <w:t>Публично-правовой статус означает, что нотариус работает «от имени государства» даже в мелочах: небрежный тон воспринимается клиентом как государственное унижение, а не как личная грубость.</w:t>
      </w:r>
    </w:p>
    <w:p w14:paraId="6C65AB16" w14:textId="77777777" w:rsidR="00D823B4" w:rsidRPr="004E0E23" w:rsidRDefault="00D17A8B" w:rsidP="00A5124B">
      <w:pPr>
        <w:spacing w:after="0" w:line="240" w:lineRule="auto"/>
        <w:ind w:left="0" w:right="0" w:firstLine="709"/>
        <w:jc w:val="both"/>
        <w:rPr>
          <w:lang w:val="ru-RU"/>
        </w:rPr>
      </w:pPr>
      <w:r w:rsidRPr="004E0E23">
        <w:rPr>
          <w:lang w:val="ru-RU"/>
        </w:rPr>
        <w:t>Ответственность за нарушение этических норм носит корпоративный характер. Нотариальная палата вправе объявить замечание, выговор или даже поставить вопрос о прекращении полномочий. При этом зона личной ответственности не ограничивается санкциями: утрата доверия со стороны коллег и клиентов восстанавливается гораздо сложнее, чем формальный статус. Таким образом, профессиональная этика нотариуса превращает абстрактные моральные принципы в конкретные правила повседневного поведения, где публичный статус требует большего, чем просто отсутствие нарушений.</w:t>
      </w:r>
    </w:p>
    <w:p w14:paraId="13614AFA" w14:textId="77777777" w:rsidR="00D823B4" w:rsidRPr="004E0E23" w:rsidRDefault="00D17A8B" w:rsidP="00A5124B">
      <w:pPr>
        <w:pStyle w:val="1"/>
        <w:spacing w:after="0" w:line="240" w:lineRule="auto"/>
        <w:ind w:left="0" w:firstLine="709"/>
        <w:jc w:val="both"/>
        <w:rPr>
          <w:lang w:val="ru-RU"/>
        </w:rPr>
      </w:pPr>
      <w:r w:rsidRPr="004E0E23">
        <w:rPr>
          <w:lang w:val="ru-RU"/>
        </w:rPr>
        <w:t>Глава 2. Содержание этических обязательств в нотариальной практике</w:t>
      </w:r>
    </w:p>
    <w:p w14:paraId="16862686" w14:textId="77777777" w:rsidR="00D823B4" w:rsidRPr="004E0E23" w:rsidRDefault="00D17A8B" w:rsidP="00A5124B">
      <w:pPr>
        <w:pStyle w:val="2"/>
        <w:spacing w:after="0" w:line="240" w:lineRule="auto"/>
        <w:ind w:left="0" w:right="0" w:firstLine="709"/>
        <w:jc w:val="both"/>
        <w:rPr>
          <w:lang w:val="ru-RU"/>
        </w:rPr>
      </w:pPr>
      <w:r w:rsidRPr="004E0E23">
        <w:rPr>
          <w:lang w:val="ru-RU"/>
        </w:rPr>
        <w:t>2.1. Беспристрастность и независимость: как не превратиться в «своего» адвоката для клиента</w:t>
      </w:r>
    </w:p>
    <w:p w14:paraId="3380A405" w14:textId="77777777" w:rsidR="00D823B4" w:rsidRPr="004E0E23" w:rsidRDefault="00D17A8B" w:rsidP="00A5124B">
      <w:pPr>
        <w:spacing w:after="0" w:line="240" w:lineRule="auto"/>
        <w:ind w:left="0" w:right="0" w:firstLine="709"/>
        <w:jc w:val="both"/>
        <w:rPr>
          <w:lang w:val="ru-RU"/>
        </w:rPr>
      </w:pPr>
      <w:r w:rsidRPr="004E0E23">
        <w:rPr>
          <w:lang w:val="ru-RU"/>
        </w:rPr>
        <w:t>Беспристрастность нотариуса — не этический каприз, а прямой юридический императив. В отличие от адвоката, который обязан защищать интересы доверителя всеми законными способами, нотариус не имеет права принимать чью-либо сторону. Его задача — обеспечить законность совершаемого действия и равенство прав участников. Любое смещение в сторону одного из обратившихся разрушает саму суть нотариального акта: документ, удостоверенный с внутренней симпатией к одной из сторон, теряет свойство публичной достоверности.</w:t>
      </w:r>
    </w:p>
    <w:p w14:paraId="69211647" w14:textId="77777777" w:rsidR="00D823B4" w:rsidRPr="004E0E23" w:rsidRDefault="00D17A8B" w:rsidP="00A5124B">
      <w:pPr>
        <w:spacing w:after="0" w:line="240" w:lineRule="auto"/>
        <w:ind w:left="0" w:right="0" w:firstLine="709"/>
        <w:jc w:val="both"/>
        <w:rPr>
          <w:lang w:val="ru-RU"/>
        </w:rPr>
      </w:pPr>
      <w:r w:rsidRPr="004E0E23">
        <w:rPr>
          <w:lang w:val="ru-RU"/>
        </w:rPr>
        <w:lastRenderedPageBreak/>
        <w:t>Независимость выступает материальной предпосылкой беспристрастности. Нотариус не состоит в служебной иерархии, не получает зарплату из бюджета, его доход зависит от количества и сложности совершаемых действий. В этой независимости скрыта и главная угроза: появление экономической заинтересованности в конкретном клиенте или в многократном повторении однотипных сделок. Этический кодекс требует от нотариуса распознавать такие риски и отказываться от совершения действия при малейшем сомнении в собственной объективности. На практике это означает, например, что родственнику или давнему деловому партнеру должно быть отказано в совершении нотариального действия, даже если формально все основания соблюдены.</w:t>
      </w:r>
    </w:p>
    <w:p w14:paraId="3560800E" w14:textId="77777777" w:rsidR="00D823B4" w:rsidRPr="004E0E23" w:rsidRDefault="00D17A8B" w:rsidP="00A5124B">
      <w:pPr>
        <w:pStyle w:val="2"/>
        <w:spacing w:after="0" w:line="240" w:lineRule="auto"/>
        <w:ind w:left="0" w:right="0" w:firstLine="709"/>
        <w:jc w:val="both"/>
        <w:rPr>
          <w:lang w:val="ru-RU"/>
        </w:rPr>
      </w:pPr>
      <w:r w:rsidRPr="004E0E23">
        <w:rPr>
          <w:lang w:val="ru-RU"/>
        </w:rPr>
        <w:t>2.2. Конфиденциальность как профессиональный рефлекс, а не разовая услуга</w:t>
      </w:r>
    </w:p>
    <w:p w14:paraId="521D5FE4" w14:textId="77777777" w:rsidR="00D823B4" w:rsidRPr="004E0E23" w:rsidRDefault="00D17A8B" w:rsidP="00A5124B">
      <w:pPr>
        <w:spacing w:after="0" w:line="240" w:lineRule="auto"/>
        <w:ind w:left="0" w:right="0" w:firstLine="709"/>
        <w:jc w:val="both"/>
        <w:rPr>
          <w:lang w:val="ru-RU"/>
        </w:rPr>
      </w:pPr>
      <w:r w:rsidRPr="004E0E23">
        <w:rPr>
          <w:lang w:val="ru-RU"/>
        </w:rPr>
        <w:t>Конфиденциальность в нотариате имеет более широкий объем, чем в большинстве других юридических профессий. Закон защищает не только сведения, доверенные клиентом прямо, но и сам факт обращения, содержание подготовительных материалов, переписку, а также информацию, полученную при оказании правовой помощи до удостоверения документа. Нотариус обязан хранить молчание даже после прекращения полномочий или выхода из профессии.</w:t>
      </w:r>
    </w:p>
    <w:p w14:paraId="4BF4A09E" w14:textId="77777777" w:rsidR="00D823B4" w:rsidRPr="004E0E23" w:rsidRDefault="00D17A8B" w:rsidP="00A5124B">
      <w:pPr>
        <w:spacing w:after="0" w:line="240" w:lineRule="auto"/>
        <w:ind w:left="0" w:right="0" w:firstLine="709"/>
        <w:jc w:val="both"/>
        <w:rPr>
          <w:lang w:val="ru-RU"/>
        </w:rPr>
      </w:pPr>
      <w:r w:rsidRPr="004E0E23">
        <w:rPr>
          <w:lang w:val="ru-RU"/>
        </w:rPr>
        <w:t>Однако подлинная сложность лежит не в правовом режиме, а в повседневной привычке. Конфиденциальность должна стать рефлексом: закрытая дверь кабинета, пониженный голос при обсуждении деталей, отсутствие разговоров о клиентах в лифте или столовой. Этический кодекс фиксирует и менее очевидные случаи. Например, нотариус не вправе использовать полученные сведения для личных целей — даже если эти сведения не наносят прямого вреда клиенту. Информация о предстоящей крупной сделке не может быть передана знакомому бизнесмену, равно как и данные о наследстве не должны влиять на собственное поведение нотариуса как частного лица.</w:t>
      </w:r>
    </w:p>
    <w:p w14:paraId="02C2B1BB" w14:textId="77777777" w:rsidR="00D823B4" w:rsidRPr="004E0E23" w:rsidRDefault="00D17A8B" w:rsidP="00A5124B">
      <w:pPr>
        <w:pStyle w:val="2"/>
        <w:spacing w:after="0" w:line="240" w:lineRule="auto"/>
        <w:ind w:left="0" w:right="0" w:firstLine="709"/>
        <w:jc w:val="both"/>
        <w:rPr>
          <w:lang w:val="ru-RU"/>
        </w:rPr>
      </w:pPr>
      <w:r w:rsidRPr="004E0E23">
        <w:rPr>
          <w:lang w:val="ru-RU"/>
        </w:rPr>
        <w:t>2.3. Внешние проявления этики: внешний вид, речь, поведение в конфликтной ситуации</w:t>
      </w:r>
    </w:p>
    <w:p w14:paraId="02290EBB" w14:textId="77777777" w:rsidR="00D823B4" w:rsidRPr="004E0E23" w:rsidRDefault="00D17A8B" w:rsidP="00A5124B">
      <w:pPr>
        <w:spacing w:after="0" w:line="240" w:lineRule="auto"/>
        <w:ind w:left="0" w:right="0" w:firstLine="709"/>
        <w:jc w:val="both"/>
        <w:rPr>
          <w:lang w:val="ru-RU"/>
        </w:rPr>
      </w:pPr>
      <w:r w:rsidRPr="004E0E23">
        <w:rPr>
          <w:lang w:val="ru-RU"/>
        </w:rPr>
        <w:t>Этическая нормативность распространяется и на те области, которые обычно считаются зоной личного вкуса. Внешний вид нотариуса — деловой костюм, опрятность, отсутствие вызывающих деталей — прямо закреплен в Кодексе профессиональной этики. Это не дань консерватизму, а функциональное требование: внешний облик формирует у клиента ощущение стабильности и серьезности происходящего. Нотариус в джинсах и футболке объективно воспринимается как менее надежный хранитель публичной достоверности.</w:t>
      </w:r>
    </w:p>
    <w:p w14:paraId="7C26CD76" w14:textId="77777777" w:rsidR="00D823B4" w:rsidRPr="004E0E23" w:rsidRDefault="00D17A8B" w:rsidP="00A5124B">
      <w:pPr>
        <w:spacing w:after="0" w:line="240" w:lineRule="auto"/>
        <w:ind w:left="0" w:right="0" w:firstLine="709"/>
        <w:jc w:val="both"/>
        <w:rPr>
          <w:lang w:val="ru-RU"/>
        </w:rPr>
      </w:pPr>
      <w:r w:rsidRPr="004E0E23">
        <w:rPr>
          <w:lang w:val="ru-RU"/>
        </w:rPr>
        <w:t>Речевая культура предполагает использование понятной лексики, исключение жаргона и панибратства. Нотариус объясняет правовые последствия доступно, но без упрощенчества. Отдельного внимания заслуживает поведение в конфликтной ситуации, когда стороны спора оказались в одном кабинете. Этический стандарт требует от нотариуса сохранять нейтралитет, не повышать голос, не занимать позицию ни одной из сторон и при необходимости прервать действие до выяснения обстоятельств. Право отказать в совершении нотариального действия при конфликтной обстановке — не проявление слабости, а реализация этической нормы, защищающей и клиентов, и самого нотариуса от последствий поспешных решений.</w:t>
      </w:r>
    </w:p>
    <w:p w14:paraId="77A51B2D" w14:textId="77777777" w:rsidR="00D823B4" w:rsidRPr="004E0E23" w:rsidRDefault="00D17A8B" w:rsidP="00A5124B">
      <w:pPr>
        <w:pStyle w:val="1"/>
        <w:spacing w:after="0" w:line="240" w:lineRule="auto"/>
        <w:ind w:left="0" w:firstLine="709"/>
        <w:jc w:val="both"/>
        <w:rPr>
          <w:lang w:val="ru-RU"/>
        </w:rPr>
      </w:pPr>
      <w:r w:rsidRPr="004E0E23">
        <w:rPr>
          <w:lang w:val="ru-RU"/>
        </w:rPr>
        <w:lastRenderedPageBreak/>
        <w:t>Глава 3. Проблемные аспекты соблюдения этических норм</w:t>
      </w:r>
    </w:p>
    <w:p w14:paraId="14107487" w14:textId="77777777" w:rsidR="00D823B4" w:rsidRPr="004E0E23" w:rsidRDefault="00D17A8B" w:rsidP="00A5124B">
      <w:pPr>
        <w:pStyle w:val="2"/>
        <w:spacing w:after="0" w:line="240" w:lineRule="auto"/>
        <w:ind w:left="0" w:right="0" w:firstLine="709"/>
        <w:jc w:val="both"/>
        <w:rPr>
          <w:lang w:val="ru-RU"/>
        </w:rPr>
      </w:pPr>
      <w:r w:rsidRPr="004E0E23">
        <w:rPr>
          <w:lang w:val="ru-RU"/>
        </w:rPr>
        <w:t>3.1. Конфликт интересов: когда выгода говорит громче, чем кодекс</w:t>
      </w:r>
    </w:p>
    <w:p w14:paraId="5653172A" w14:textId="77777777" w:rsidR="00D823B4" w:rsidRPr="004E0E23" w:rsidRDefault="00D17A8B" w:rsidP="00A5124B">
      <w:pPr>
        <w:spacing w:after="0" w:line="240" w:lineRule="auto"/>
        <w:ind w:left="0" w:right="0" w:firstLine="709"/>
        <w:jc w:val="both"/>
        <w:rPr>
          <w:lang w:val="ru-RU"/>
        </w:rPr>
      </w:pPr>
      <w:r w:rsidRPr="004E0E23">
        <w:rPr>
          <w:lang w:val="ru-RU"/>
        </w:rPr>
        <w:t>Конфликт интересов в нотариальной деятельности возникает тогда, когда личная заинтересованность нотариуса вступает в противоречие с надлежащим исполнением профессиональных обязанностей. Формы такого конфликта многообразны. Нотариус может иметь долю в бизнесе обратившегося лица, состоять с клиентом в родственных или дружеских отношениях, рассчитывать на будущие выгодные предложения от одной из сторон сделки. Во всех этих случаях объективная беспристрастность оказывается под угрозой, даже если субъективно нотариус полагает себя честным.</w:t>
      </w:r>
    </w:p>
    <w:p w14:paraId="4CAC81F8" w14:textId="77777777" w:rsidR="00D823B4" w:rsidRPr="004E0E23" w:rsidRDefault="00D17A8B" w:rsidP="00A5124B">
      <w:pPr>
        <w:spacing w:after="0" w:line="240" w:lineRule="auto"/>
        <w:ind w:left="0" w:right="0" w:firstLine="709"/>
        <w:jc w:val="both"/>
        <w:rPr>
          <w:lang w:val="ru-RU"/>
        </w:rPr>
      </w:pPr>
      <w:r w:rsidRPr="004E0E23">
        <w:rPr>
          <w:lang w:val="ru-RU"/>
        </w:rPr>
        <w:t>Этический кодекс требует не просто избегать конфликта, но и устранять саму видимость заинтересованности. На практике это означает обязанность отказаться от совершения нотариального действия при любом сомнении. Сложность заключается в том, что нотариус сам оценивает наличие конфликта — никто другой не заглянет в его внутренние мотивы. Здесь возникает классическая этическая ловушка: экономическая выгода от совершения действия часто подталкивает к поиску оправданий («всё равно никто не узнает», «это не прямой конфликт, а просто знакомство»). Кодекс профессиональной этики нотариусов в Российской Федерации прямо указывает: даже потенциальная возможность конфликта служит достаточным основанием для самоотвода.</w:t>
      </w:r>
    </w:p>
    <w:p w14:paraId="1102ED86" w14:textId="77777777" w:rsidR="00D823B4" w:rsidRPr="004E0E23" w:rsidRDefault="00D17A8B" w:rsidP="00A5124B">
      <w:pPr>
        <w:spacing w:after="0" w:line="240" w:lineRule="auto"/>
        <w:ind w:left="0" w:right="0" w:firstLine="709"/>
        <w:jc w:val="both"/>
        <w:rPr>
          <w:lang w:val="ru-RU"/>
        </w:rPr>
      </w:pPr>
      <w:r w:rsidRPr="004E0E23">
        <w:rPr>
          <w:lang w:val="ru-RU"/>
        </w:rPr>
        <w:t xml:space="preserve">3.2. Профессиональная деформация и эмоциональное выгорание — враги </w:t>
      </w:r>
    </w:p>
    <w:p w14:paraId="385EECC5" w14:textId="77777777" w:rsidR="00D823B4" w:rsidRPr="004E0E23" w:rsidRDefault="00D17A8B" w:rsidP="00A5124B">
      <w:pPr>
        <w:pStyle w:val="2"/>
        <w:spacing w:after="0" w:line="240" w:lineRule="auto"/>
        <w:ind w:left="0" w:right="0" w:firstLine="709"/>
        <w:jc w:val="both"/>
        <w:rPr>
          <w:lang w:val="ru-RU"/>
        </w:rPr>
      </w:pPr>
      <w:r w:rsidRPr="004E0E23">
        <w:rPr>
          <w:lang w:val="ru-RU"/>
        </w:rPr>
        <w:t>этичного поведения</w:t>
      </w:r>
    </w:p>
    <w:p w14:paraId="2CAE1929" w14:textId="77777777" w:rsidR="00D823B4" w:rsidRPr="004E0E23" w:rsidRDefault="00D17A8B" w:rsidP="00A5124B">
      <w:pPr>
        <w:spacing w:after="0" w:line="240" w:lineRule="auto"/>
        <w:ind w:left="0" w:right="0" w:firstLine="709"/>
        <w:jc w:val="both"/>
        <w:rPr>
          <w:lang w:val="ru-RU"/>
        </w:rPr>
      </w:pPr>
      <w:r w:rsidRPr="004E0E23">
        <w:rPr>
          <w:lang w:val="ru-RU"/>
        </w:rPr>
        <w:t>Длительное нахождение в нотариальной профессии неизбежно порождает профессиональную деформацию. Её типичные проявления: формальное отношение к людям, восприятие клиента не как личности, а как очередного документа в очереди, утрата эмпатии. Нотариус, ежедневно удостоверяющий завещания и брачные договоры, перестаёт остро переживать чужие семейные драмы. Это защитный механизм психики, но именно он разрушает этическую ткань профессии.</w:t>
      </w:r>
    </w:p>
    <w:p w14:paraId="2E07FA56" w14:textId="77777777" w:rsidR="00D823B4" w:rsidRPr="004E0E23" w:rsidRDefault="00D17A8B" w:rsidP="00A5124B">
      <w:pPr>
        <w:spacing w:after="0" w:line="240" w:lineRule="auto"/>
        <w:ind w:left="0" w:right="0" w:firstLine="709"/>
        <w:jc w:val="both"/>
        <w:rPr>
          <w:lang w:val="ru-RU"/>
        </w:rPr>
      </w:pPr>
      <w:r w:rsidRPr="004E0E23">
        <w:rPr>
          <w:lang w:val="ru-RU"/>
        </w:rPr>
        <w:t>Эмоциональное выгорание выступает более тяжёлой стадией того же процесса. Цинизм, раздражительность, нежелание объяснять одно и то же в сотый раз, стремление «отделаться» минимальными разъяснениями — всё это не черты характера конкретного человека, а закономерный результат многолетней работы с высоким уровнем ответственности и дефицитом положительной обратной связи. Этический кодекс, однако, не делает скидку на выгорание. Требование быть вежливым, терпеливым и внимательным действует вне зависимости от внутреннего состояния. Проблема в том, что нормы этики не содержат механизмов профилактики деформации, перекладывая всю тяжесть соблюдения на индивидуальные ресурсы нотариуса. Некоторые нотариальные палаты вводят программы психологической поддержки, но на федеральном уровне такая практика остаётся рекомендательной.</w:t>
      </w:r>
    </w:p>
    <w:p w14:paraId="031B70D0" w14:textId="77777777" w:rsidR="00D823B4" w:rsidRPr="004E0E23" w:rsidRDefault="00D17A8B" w:rsidP="00A5124B">
      <w:pPr>
        <w:pStyle w:val="2"/>
        <w:spacing w:after="0" w:line="240" w:lineRule="auto"/>
        <w:ind w:left="0" w:right="0" w:firstLine="709"/>
        <w:jc w:val="both"/>
        <w:rPr>
          <w:lang w:val="ru-RU"/>
        </w:rPr>
      </w:pPr>
      <w:r w:rsidRPr="004E0E23">
        <w:rPr>
          <w:lang w:val="ru-RU"/>
        </w:rPr>
        <w:t>3.3. Ответственность за нарушение этики: от замечания до исключения из палаты</w:t>
      </w:r>
    </w:p>
    <w:p w14:paraId="4EC39E8C" w14:textId="77777777" w:rsidR="00D823B4" w:rsidRPr="004E0E23" w:rsidRDefault="00D17A8B" w:rsidP="00A5124B">
      <w:pPr>
        <w:spacing w:after="0" w:line="240" w:lineRule="auto"/>
        <w:ind w:left="0" w:right="0" w:firstLine="709"/>
        <w:jc w:val="both"/>
        <w:rPr>
          <w:lang w:val="ru-RU"/>
        </w:rPr>
      </w:pPr>
      <w:r w:rsidRPr="004E0E23">
        <w:rPr>
          <w:lang w:val="ru-RU"/>
        </w:rPr>
        <w:t xml:space="preserve">Система ответственности за этические нарушения в нотариате носит корпоративный характер и имеет несколько уровней. Первый уровень — дисциплинарная ответственность в рамках нотариальной палаты. Замечание, выговор, строгий выговор, а в крайних случаях — рекомендация об освобождении от </w:t>
      </w:r>
      <w:r w:rsidRPr="004E0E23">
        <w:rPr>
          <w:lang w:val="ru-RU"/>
        </w:rPr>
        <w:lastRenderedPageBreak/>
        <w:t>должности или исключение из палаты. Второй уровень косвенно затрагивает имущественные интересы: нотариус с неснятым дисциплинарным взысканием может лишиться права на дополнительные виды деятельности или на занятие определённых должностей в органах палаты.</w:t>
      </w:r>
    </w:p>
    <w:p w14:paraId="41A64989" w14:textId="77777777" w:rsidR="00D823B4" w:rsidRPr="004E0E23" w:rsidRDefault="00D17A8B" w:rsidP="00A5124B">
      <w:pPr>
        <w:spacing w:after="0" w:line="240" w:lineRule="auto"/>
        <w:ind w:left="0" w:right="0" w:firstLine="709"/>
        <w:jc w:val="both"/>
        <w:rPr>
          <w:lang w:val="ru-RU"/>
        </w:rPr>
      </w:pPr>
      <w:r w:rsidRPr="004E0E23">
        <w:rPr>
          <w:lang w:val="ru-RU"/>
        </w:rPr>
        <w:t>Ключевая особенность привлечения к ответственности за нарушение этики заключается в оценочном характере самих норм. В отличие от закона, где нарушение можно зафиксировать актом проверки, этический проступок часто представляет собой интерпретацию поведения. Грубость, некорректный тон, отказ в даче пояснений — всё это сложно доказать без аудиозаписи или показаний свидетелей. На практике большинство этических нарушений остаются без формальных последствий, потому что клиенты не знают о существовании Кодекса профессиональной этики либо не верят в эффективность жалобы. Таким образом, формальная система ответственности существует, но её реальное действие сильно ограничено трудностью доказывания и низкой правовой грамотностью населения в части механизмов обжалования действий нотариуса. Это создаёт зону безнаказанности за негрубые, но систематические этические отклонения.</w:t>
      </w:r>
    </w:p>
    <w:p w14:paraId="235FF419" w14:textId="77777777" w:rsidR="00D823B4" w:rsidRPr="004E0E23" w:rsidRDefault="00D17A8B" w:rsidP="00A5124B">
      <w:pPr>
        <w:pStyle w:val="1"/>
        <w:spacing w:after="0" w:line="240" w:lineRule="auto"/>
        <w:ind w:left="0" w:firstLine="709"/>
        <w:jc w:val="both"/>
        <w:rPr>
          <w:lang w:val="ru-RU"/>
        </w:rPr>
      </w:pPr>
      <w:r w:rsidRPr="004E0E23">
        <w:rPr>
          <w:lang w:val="ru-RU"/>
        </w:rPr>
        <w:t>Заключение</w:t>
      </w:r>
    </w:p>
    <w:p w14:paraId="33242911" w14:textId="77777777" w:rsidR="00D823B4" w:rsidRPr="004E0E23" w:rsidRDefault="00D17A8B" w:rsidP="00A5124B">
      <w:pPr>
        <w:spacing w:after="0" w:line="240" w:lineRule="auto"/>
        <w:ind w:left="0" w:right="0" w:firstLine="709"/>
        <w:jc w:val="both"/>
        <w:rPr>
          <w:lang w:val="ru-RU"/>
        </w:rPr>
      </w:pPr>
      <w:r w:rsidRPr="004E0E23">
        <w:rPr>
          <w:lang w:val="ru-RU"/>
        </w:rPr>
        <w:t>Профессиональная этика нотариуса в Российской Федерации — не факультативное дополнение к закону, а неотъемлемый элемент нотариальной деятельности, вытекающий из её публично-правовой природы. Закон определяет границы дозволенного и формальные процедуры. Этика же наполняет эти границы содержанием, превращая абстрактные предписания в повседневную практику поведения. Без этического измерения нотариат рискует утратить главное — доверие общества, без которого публичная достоверность нотариальных актов теряет смысл.</w:t>
      </w:r>
    </w:p>
    <w:p w14:paraId="0D483DAE" w14:textId="77777777" w:rsidR="00D823B4" w:rsidRPr="004E0E23" w:rsidRDefault="00D17A8B" w:rsidP="00A5124B">
      <w:pPr>
        <w:spacing w:after="0" w:line="240" w:lineRule="auto"/>
        <w:ind w:left="0" w:right="0" w:firstLine="709"/>
        <w:jc w:val="both"/>
        <w:rPr>
          <w:lang w:val="ru-RU"/>
        </w:rPr>
      </w:pPr>
      <w:r w:rsidRPr="004E0E23">
        <w:rPr>
          <w:lang w:val="ru-RU"/>
        </w:rPr>
        <w:t>Нотариус в российской правовой системе занимает двойственное положение. С одной стороны, действует от имени государства, наделён властными полномочиями. С другой — не состоит на государственной службе, работает в условиях самофинансирования. Именно на стыке публичного и частного рождается уникальная конфигурация ответственности. Государство вправе ожидать от нотариуса поведения, соответствующего повышенному стандарту, но отсутствие бюджетного финансирования и служебной иерархии создаёт риск подмены публичного интереса частной выгодой. Единственной реальной преградой здесь оказывается внутренняя этическая регуляция.</w:t>
      </w:r>
    </w:p>
    <w:p w14:paraId="27730126" w14:textId="77777777" w:rsidR="00D823B4" w:rsidRPr="004E0E23" w:rsidRDefault="00D17A8B" w:rsidP="00A5124B">
      <w:pPr>
        <w:spacing w:after="0" w:line="240" w:lineRule="auto"/>
        <w:ind w:left="0" w:right="0" w:firstLine="709"/>
        <w:jc w:val="both"/>
        <w:rPr>
          <w:lang w:val="ru-RU"/>
        </w:rPr>
      </w:pPr>
      <w:r w:rsidRPr="004E0E23">
        <w:rPr>
          <w:lang w:val="ru-RU"/>
        </w:rPr>
        <w:t>Ключевые этические обязательства нотариуса — беспристрастность, конфиденциальность и внешние формы поведения. Беспристрастность означает, что нотариус не имеет права принимать чью-либо сторону, в отличие от адвоката. Любой намёк на симпатию к участнику сделки разрушает публичную достоверность акта. Конфиденциальность в нотариальной сфере имеет расширенный объём: защите подлежат не только доверенные сведения, но и сам факт обращения. Она должна стать профессиональным рефлексом. Внешние проявления этики — деловой вид, культура речи, поведение в конфликте — формируют у клиента ощущение стабильности и серьёзности.</w:t>
      </w:r>
    </w:p>
    <w:p w14:paraId="01FFC67B" w14:textId="77777777" w:rsidR="00D823B4" w:rsidRPr="004E0E23" w:rsidRDefault="00D17A8B" w:rsidP="00A5124B">
      <w:pPr>
        <w:spacing w:after="0" w:line="240" w:lineRule="auto"/>
        <w:ind w:left="0" w:right="0" w:firstLine="709"/>
        <w:jc w:val="both"/>
        <w:rPr>
          <w:lang w:val="ru-RU"/>
        </w:rPr>
      </w:pPr>
      <w:r w:rsidRPr="004E0E23">
        <w:rPr>
          <w:lang w:val="ru-RU"/>
        </w:rPr>
        <w:t xml:space="preserve">Проблемные аспекты связаны с конфликтом интересов, профессиональной деформацией и несовершенством механизмов ответственности. Конфликт интересов трудноразрешим потому, что нотариус сам оценивает его наличие, и эта оценка </w:t>
      </w:r>
      <w:r w:rsidRPr="004E0E23">
        <w:rPr>
          <w:lang w:val="ru-RU"/>
        </w:rPr>
        <w:lastRenderedPageBreak/>
        <w:t>подвержена влиянию экономической выгоды. Профессиональная деформация и эмоциональное истощение проявляются в формальном отношении к клиентам, раздражительности, цинизме, но этический кодекс не делает на них скидок. Система ответственности (от замечания до исключения из палаты) действует, но её эффективность снижена из-за оценочного характера этических норм и трудности доказывания нарушений.</w:t>
      </w:r>
    </w:p>
    <w:p w14:paraId="4C6E0E96" w14:textId="77777777" w:rsidR="00D823B4" w:rsidRPr="004E0E23" w:rsidRDefault="00D17A8B" w:rsidP="00A5124B">
      <w:pPr>
        <w:spacing w:after="0" w:line="240" w:lineRule="auto"/>
        <w:ind w:left="0" w:right="0" w:firstLine="709"/>
        <w:jc w:val="both"/>
        <w:rPr>
          <w:lang w:val="ru-RU"/>
        </w:rPr>
      </w:pPr>
      <w:r w:rsidRPr="004E0E23">
        <w:rPr>
          <w:lang w:val="ru-RU"/>
        </w:rPr>
        <w:t>Ключевой вывод: эффективность профессиональной этики нотариуса зависит не столько от строгости санкций, сколько от внутреннего принятия этических норм самим нотариальным сообществом. Кодекс работает там, где нарушение воспринимается коллегами как позор, а соблюдение норм становится элементом профессиональной идентичности.</w:t>
      </w:r>
    </w:p>
    <w:p w14:paraId="35326949" w14:textId="77777777" w:rsidR="00D823B4" w:rsidRPr="004E0E23" w:rsidRDefault="00D17A8B" w:rsidP="00A5124B">
      <w:pPr>
        <w:spacing w:after="0" w:line="240" w:lineRule="auto"/>
        <w:ind w:left="0" w:right="0" w:firstLine="709"/>
        <w:jc w:val="both"/>
        <w:rPr>
          <w:lang w:val="ru-RU"/>
        </w:rPr>
      </w:pPr>
      <w:r w:rsidRPr="004E0E23">
        <w:rPr>
          <w:lang w:val="ru-RU"/>
        </w:rPr>
        <w:t>Практическая значимость для юридического образования: подготовка нотариуса не может сводиться к знанию законодательства. Умение сохранять беспристрастность, соблюдать конфиденциальность, быть вежливым при многократном повторении — эти навыки требуют не меньшего внимания, чем знание процедур. Перспективное направление для дальнейшего анализа — сравнительное изучение этических кодексов нотариусов в разных странах и разработка методик профилактики профессиональной деформации.</w:t>
      </w:r>
      <w:r w:rsidRPr="004E0E23">
        <w:rPr>
          <w:lang w:val="ru-RU"/>
        </w:rPr>
        <w:br w:type="page"/>
      </w:r>
    </w:p>
    <w:p w14:paraId="5F856CE5" w14:textId="1CAF8468" w:rsidR="00A5124B" w:rsidRPr="00A5124B" w:rsidRDefault="00D17A8B" w:rsidP="00A5124B">
      <w:pPr>
        <w:pStyle w:val="1"/>
        <w:spacing w:after="0" w:line="240" w:lineRule="auto"/>
        <w:ind w:left="9" w:firstLine="726"/>
        <w:jc w:val="center"/>
      </w:pPr>
      <w:r>
        <w:lastRenderedPageBreak/>
        <w:t>Список использованной литературы</w:t>
      </w:r>
    </w:p>
    <w:p w14:paraId="4CEE7870" w14:textId="77777777" w:rsidR="00D823B4" w:rsidRPr="004E0E23" w:rsidRDefault="00D17A8B" w:rsidP="004E0E23">
      <w:pPr>
        <w:numPr>
          <w:ilvl w:val="0"/>
          <w:numId w:val="1"/>
        </w:numPr>
        <w:spacing w:after="0" w:line="240" w:lineRule="auto"/>
        <w:ind w:left="11" w:right="0" w:firstLine="698"/>
        <w:jc w:val="both"/>
        <w:rPr>
          <w:lang w:val="ru-RU"/>
        </w:rPr>
      </w:pPr>
      <w:r w:rsidRPr="004E0E23">
        <w:rPr>
          <w:lang w:val="ru-RU"/>
        </w:rPr>
        <w:t>Основы законодательства Российской Федерации о нотариате : утв. ВС РФ 11.02.1993 № 4462-1 (ред. от 28.12.2024) // Ведомости СНД и ВС РФ. — 1993. — № 10. — Ст. 357.</w:t>
      </w:r>
    </w:p>
    <w:p w14:paraId="738F50DA" w14:textId="77777777" w:rsidR="00D823B4" w:rsidRPr="004E0E23" w:rsidRDefault="00D17A8B" w:rsidP="004E0E23">
      <w:pPr>
        <w:numPr>
          <w:ilvl w:val="0"/>
          <w:numId w:val="1"/>
        </w:numPr>
        <w:spacing w:after="0" w:line="240" w:lineRule="auto"/>
        <w:ind w:left="11" w:right="0" w:firstLine="698"/>
        <w:jc w:val="both"/>
        <w:rPr>
          <w:lang w:val="ru-RU"/>
        </w:rPr>
      </w:pPr>
      <w:r w:rsidRPr="004E0E23">
        <w:rPr>
          <w:lang w:val="ru-RU"/>
        </w:rPr>
        <w:t xml:space="preserve">Кодекс профессиональной этики нотариусов в Российской Федерации : принят решением Собрания представителей нотариальных палат субъектов РФ 16.11.2015 (протокол № 33), утв. Минюстом России 19.01.2016 (ред. от 12.08.2019) // СПС «Гарант». — </w:t>
      </w:r>
      <w:r>
        <w:t>URL</w:t>
      </w:r>
      <w:r w:rsidRPr="004E0E23">
        <w:rPr>
          <w:lang w:val="ru-RU"/>
        </w:rPr>
        <w:t xml:space="preserve">: </w:t>
      </w:r>
      <w:r>
        <w:t>https</w:t>
      </w:r>
      <w:r w:rsidRPr="004E0E23">
        <w:rPr>
          <w:lang w:val="ru-RU"/>
        </w:rPr>
        <w:t>://</w:t>
      </w:r>
      <w:r>
        <w:t>base</w:t>
      </w:r>
      <w:r w:rsidRPr="004E0E23">
        <w:rPr>
          <w:lang w:val="ru-RU"/>
        </w:rPr>
        <w:t>.</w:t>
      </w:r>
      <w:r>
        <w:t>garant</w:t>
      </w:r>
      <w:r w:rsidRPr="004E0E23">
        <w:rPr>
          <w:lang w:val="ru-RU"/>
        </w:rPr>
        <w:t>.</w:t>
      </w:r>
      <w:r>
        <w:t>ru</w:t>
      </w:r>
      <w:r w:rsidRPr="004E0E23">
        <w:rPr>
          <w:lang w:val="ru-RU"/>
        </w:rPr>
        <w:t>/71257562/ (дата обращения: 29.03.2026).</w:t>
      </w:r>
    </w:p>
    <w:p w14:paraId="5C1DB82D" w14:textId="77777777" w:rsidR="00D823B4" w:rsidRPr="004E0E23" w:rsidRDefault="00D17A8B" w:rsidP="004E0E23">
      <w:pPr>
        <w:numPr>
          <w:ilvl w:val="0"/>
          <w:numId w:val="1"/>
        </w:numPr>
        <w:spacing w:after="0" w:line="240" w:lineRule="auto"/>
        <w:ind w:left="11" w:right="0" w:firstLine="698"/>
        <w:jc w:val="both"/>
        <w:rPr>
          <w:lang w:val="ru-RU"/>
        </w:rPr>
      </w:pPr>
      <w:r w:rsidRPr="004E0E23">
        <w:rPr>
          <w:lang w:val="ru-RU"/>
        </w:rPr>
        <w:t xml:space="preserve">Носков, И. Ю. Профессиональная этика юриста : учебник для вузов / И. Ю. Носков. — 2-е изд. — Москва : Юрайт, 2025. — 288 с. — (Высшее образование). — </w:t>
      </w:r>
      <w:r>
        <w:t>ISBN</w:t>
      </w:r>
      <w:r w:rsidRPr="004E0E23">
        <w:rPr>
          <w:lang w:val="ru-RU"/>
        </w:rPr>
        <w:t xml:space="preserve"> 978-5-534-18885-1. </w:t>
      </w:r>
    </w:p>
    <w:p w14:paraId="7B2F6F49" w14:textId="77777777" w:rsidR="00D823B4" w:rsidRPr="004E0E23" w:rsidRDefault="00D17A8B" w:rsidP="004E0E23">
      <w:pPr>
        <w:numPr>
          <w:ilvl w:val="0"/>
          <w:numId w:val="1"/>
        </w:numPr>
        <w:spacing w:after="0" w:line="240" w:lineRule="auto"/>
        <w:ind w:left="11" w:right="0" w:firstLine="698"/>
        <w:jc w:val="both"/>
        <w:rPr>
          <w:lang w:val="ru-RU"/>
        </w:rPr>
      </w:pPr>
      <w:r w:rsidRPr="004E0E23">
        <w:rPr>
          <w:lang w:val="ru-RU"/>
        </w:rPr>
        <w:t xml:space="preserve">Скакун, О. Ф. Юридическая деонтология : учебник для студентов вузов / О. Ф. Скакун. — 2-е изд., с изм. и доп. — Харьков : Эспада, 2009. — 383 с. — </w:t>
      </w:r>
      <w:r>
        <w:t>ISBN</w:t>
      </w:r>
      <w:r w:rsidRPr="004E0E23">
        <w:rPr>
          <w:lang w:val="ru-RU"/>
        </w:rPr>
        <w:t xml:space="preserve"> 978-966-456-034-1. </w:t>
      </w:r>
    </w:p>
    <w:p w14:paraId="65CD34A9" w14:textId="77777777" w:rsidR="00D823B4" w:rsidRPr="004E0E23" w:rsidRDefault="00D17A8B" w:rsidP="004E0E23">
      <w:pPr>
        <w:numPr>
          <w:ilvl w:val="0"/>
          <w:numId w:val="1"/>
        </w:numPr>
        <w:spacing w:after="0" w:line="240" w:lineRule="auto"/>
        <w:ind w:left="11" w:right="0" w:firstLine="698"/>
        <w:jc w:val="both"/>
        <w:rPr>
          <w:lang w:val="ru-RU"/>
        </w:rPr>
      </w:pPr>
      <w:r w:rsidRPr="004E0E23">
        <w:rPr>
          <w:lang w:val="ru-RU"/>
        </w:rPr>
        <w:t>Мораль и догма юриста: профессиональная юридическая этика : сборник научных статей. — Москва, 2008. — 608 с. — (Юридическая библиотека России). — Тираж 2 000 экз.</w:t>
      </w:r>
    </w:p>
    <w:p w14:paraId="0C6A1BE0" w14:textId="77777777" w:rsidR="00D823B4" w:rsidRPr="004E0E23" w:rsidRDefault="00D17A8B" w:rsidP="004E0E23">
      <w:pPr>
        <w:numPr>
          <w:ilvl w:val="0"/>
          <w:numId w:val="1"/>
        </w:numPr>
        <w:spacing w:after="0" w:line="240" w:lineRule="auto"/>
        <w:ind w:left="11" w:right="0" w:firstLine="698"/>
        <w:jc w:val="both"/>
        <w:rPr>
          <w:lang w:val="ru-RU"/>
        </w:rPr>
      </w:pPr>
      <w:r w:rsidRPr="004E0E23">
        <w:rPr>
          <w:lang w:val="ru-RU"/>
        </w:rPr>
        <w:t xml:space="preserve">Пасечная, О. Этические стандарты нотариата. История становления и развития / О. Пасечная // Нотариальный вестник. — 2026. — № 2. — С. 12– 19. </w:t>
      </w:r>
    </w:p>
    <w:p w14:paraId="5DBC2A1A" w14:textId="77777777" w:rsidR="00D823B4" w:rsidRPr="004E0E23" w:rsidRDefault="00D17A8B" w:rsidP="004E0E23">
      <w:pPr>
        <w:numPr>
          <w:ilvl w:val="0"/>
          <w:numId w:val="1"/>
        </w:numPr>
        <w:spacing w:after="0" w:line="240" w:lineRule="auto"/>
        <w:ind w:left="11" w:right="0" w:firstLine="698"/>
        <w:jc w:val="both"/>
        <w:rPr>
          <w:lang w:val="ru-RU"/>
        </w:rPr>
      </w:pPr>
      <w:r w:rsidRPr="004E0E23">
        <w:rPr>
          <w:lang w:val="ru-RU"/>
        </w:rPr>
        <w:t>Черемных, Г. Кодекс профессиональной этики нотариусов в Российской Федерации, как и дисциплинарная ответственность нотариусов, нуждается в законодательном переосмыслении / Г. Черемных // Ученые труды Российской академии адвокатуры и нотариата. — 2017. — № 4 (47). — С. 28–33.</w:t>
      </w:r>
    </w:p>
    <w:sectPr w:rsidR="00D823B4" w:rsidRPr="004E0E23" w:rsidSect="00A5124B">
      <w:pgSz w:w="11906" w:h="16838"/>
      <w:pgMar w:top="1134" w:right="567"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04CB66" w14:textId="77777777" w:rsidR="003312E1" w:rsidRDefault="003312E1">
      <w:pPr>
        <w:spacing w:line="240" w:lineRule="auto"/>
      </w:pPr>
      <w:r>
        <w:separator/>
      </w:r>
    </w:p>
  </w:endnote>
  <w:endnote w:type="continuationSeparator" w:id="0">
    <w:p w14:paraId="16EFA812" w14:textId="77777777" w:rsidR="003312E1" w:rsidRDefault="003312E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等线">
    <w:panose1 w:val="00000000000000000000"/>
    <w:charset w:val="80"/>
    <w:family w:val="roman"/>
    <w:notTrueType/>
    <w:pitch w:val="default"/>
  </w:font>
  <w:font w:name="等线 Light">
    <w:panose1 w:val="00000000000000000000"/>
    <w:charset w:val="8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7C9119" w14:textId="77777777" w:rsidR="003312E1" w:rsidRDefault="003312E1">
      <w:pPr>
        <w:spacing w:after="0"/>
      </w:pPr>
      <w:r>
        <w:separator/>
      </w:r>
    </w:p>
  </w:footnote>
  <w:footnote w:type="continuationSeparator" w:id="0">
    <w:p w14:paraId="3D0684DC" w14:textId="77777777" w:rsidR="003312E1" w:rsidRDefault="003312E1">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52F68C3"/>
    <w:multiLevelType w:val="multilevel"/>
    <w:tmpl w:val="452F68C3"/>
    <w:lvl w:ilvl="0">
      <w:start w:val="1"/>
      <w:numFmt w:val="decimal"/>
      <w:lvlText w:val="%1."/>
      <w:lvlJc w:val="left"/>
      <w:pPr>
        <w:ind w:left="1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1">
      <w:start w:val="1"/>
      <w:numFmt w:val="lowerLetter"/>
      <w:lvlText w:val="%2"/>
      <w:lvlJc w:val="left"/>
      <w:pPr>
        <w:ind w:left="109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2">
      <w:start w:val="1"/>
      <w:numFmt w:val="lowerRoman"/>
      <w:lvlText w:val="%3"/>
      <w:lvlJc w:val="left"/>
      <w:pPr>
        <w:ind w:left="181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3">
      <w:start w:val="1"/>
      <w:numFmt w:val="decimal"/>
      <w:lvlText w:val="%4"/>
      <w:lvlJc w:val="left"/>
      <w:pPr>
        <w:ind w:left="253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4">
      <w:start w:val="1"/>
      <w:numFmt w:val="lowerLetter"/>
      <w:lvlText w:val="%5"/>
      <w:lvlJc w:val="left"/>
      <w:pPr>
        <w:ind w:left="325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5">
      <w:start w:val="1"/>
      <w:numFmt w:val="lowerRoman"/>
      <w:lvlText w:val="%6"/>
      <w:lvlJc w:val="left"/>
      <w:pPr>
        <w:ind w:left="397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6">
      <w:start w:val="1"/>
      <w:numFmt w:val="decimal"/>
      <w:lvlText w:val="%7"/>
      <w:lvlJc w:val="left"/>
      <w:pPr>
        <w:ind w:left="469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7">
      <w:start w:val="1"/>
      <w:numFmt w:val="lowerLetter"/>
      <w:lvlText w:val="%8"/>
      <w:lvlJc w:val="left"/>
      <w:pPr>
        <w:ind w:left="541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8">
      <w:start w:val="1"/>
      <w:numFmt w:val="lowerRoman"/>
      <w:lvlText w:val="%9"/>
      <w:lvlJc w:val="left"/>
      <w:pPr>
        <w:ind w:left="613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5"/>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882"/>
    <w:rsid w:val="0008510B"/>
    <w:rsid w:val="003312E1"/>
    <w:rsid w:val="003B3A15"/>
    <w:rsid w:val="004E0E23"/>
    <w:rsid w:val="00574E4E"/>
    <w:rsid w:val="005E42FE"/>
    <w:rsid w:val="006828B6"/>
    <w:rsid w:val="0072174D"/>
    <w:rsid w:val="009B2882"/>
    <w:rsid w:val="00A5124B"/>
    <w:rsid w:val="00B058FB"/>
    <w:rsid w:val="00C6160F"/>
    <w:rsid w:val="00D17A8B"/>
    <w:rsid w:val="00D823B4"/>
    <w:rsid w:val="00DF3613"/>
    <w:rsid w:val="5ADF6CD1"/>
    <w:rsid w:val="65394B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6B97F4"/>
  <w15:docId w15:val="{3F98B89A-1E3A-604E-BDD3-41BD268B7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unhideWhenUsed="1"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9" w:line="268" w:lineRule="auto"/>
      <w:ind w:left="10" w:right="125" w:hanging="10"/>
    </w:pPr>
    <w:rPr>
      <w:rFonts w:ascii="Times New Roman" w:eastAsia="Times New Roman" w:hAnsi="Times New Roman" w:cs="Times New Roman"/>
      <w:color w:val="000000"/>
      <w:sz w:val="28"/>
      <w:szCs w:val="22"/>
      <w:lang w:val="en-US" w:eastAsia="en-US"/>
    </w:rPr>
  </w:style>
  <w:style w:type="paragraph" w:styleId="1">
    <w:name w:val="heading 1"/>
    <w:next w:val="a"/>
    <w:link w:val="10"/>
    <w:uiPriority w:val="9"/>
    <w:unhideWhenUsed/>
    <w:qFormat/>
    <w:pPr>
      <w:keepNext/>
      <w:keepLines/>
      <w:spacing w:after="126" w:line="259" w:lineRule="auto"/>
      <w:ind w:left="10" w:hanging="10"/>
      <w:outlineLvl w:val="0"/>
    </w:pPr>
    <w:rPr>
      <w:rFonts w:ascii="Times New Roman" w:eastAsia="Times New Roman" w:hAnsi="Times New Roman" w:cs="Times New Roman"/>
      <w:b/>
      <w:color w:val="000000"/>
      <w:sz w:val="28"/>
      <w:szCs w:val="22"/>
      <w:lang w:val="en-US" w:eastAsia="en-US"/>
    </w:rPr>
  </w:style>
  <w:style w:type="paragraph" w:styleId="2">
    <w:name w:val="heading 2"/>
    <w:next w:val="a"/>
    <w:link w:val="20"/>
    <w:uiPriority w:val="9"/>
    <w:unhideWhenUsed/>
    <w:qFormat/>
    <w:pPr>
      <w:keepNext/>
      <w:keepLines/>
      <w:spacing w:after="169" w:line="268" w:lineRule="auto"/>
      <w:ind w:left="10" w:right="125" w:hanging="10"/>
      <w:outlineLvl w:val="1"/>
    </w:pPr>
    <w:rPr>
      <w:rFonts w:ascii="Times New Roman" w:eastAsia="Times New Roman" w:hAnsi="Times New Roman" w:cs="Times New Roman"/>
      <w:color w:val="000000"/>
      <w:sz w:val="28"/>
      <w:szCs w:val="22"/>
      <w:lang w:val="en-US" w:eastAsia="en-US"/>
    </w:rPr>
  </w:style>
  <w:style w:type="paragraph" w:styleId="3">
    <w:name w:val="heading 3"/>
    <w:next w:val="a"/>
    <w:link w:val="30"/>
    <w:uiPriority w:val="9"/>
    <w:unhideWhenUsed/>
    <w:qFormat/>
    <w:pPr>
      <w:keepNext/>
      <w:keepLines/>
      <w:spacing w:after="126" w:line="259" w:lineRule="auto"/>
      <w:ind w:left="10" w:hanging="10"/>
      <w:outlineLvl w:val="2"/>
    </w:pPr>
    <w:rPr>
      <w:rFonts w:ascii="Times New Roman" w:eastAsia="Times New Roman" w:hAnsi="Times New Roman" w:cs="Times New Roman"/>
      <w:b/>
      <w:color w:val="000000"/>
      <w:sz w:val="28"/>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rPr>
      <w:rFonts w:ascii="Times New Roman" w:eastAsia="Times New Roman" w:hAnsi="Times New Roman" w:cs="Times New Roman"/>
      <w:b/>
      <w:color w:val="000000"/>
      <w:sz w:val="28"/>
    </w:rPr>
  </w:style>
  <w:style w:type="character" w:customStyle="1" w:styleId="10">
    <w:name w:val="Заголовок 1 Знак"/>
    <w:link w:val="1"/>
    <w:rPr>
      <w:rFonts w:ascii="Times New Roman" w:eastAsia="Times New Roman" w:hAnsi="Times New Roman" w:cs="Times New Roman"/>
      <w:b/>
      <w:color w:val="000000"/>
      <w:sz w:val="28"/>
    </w:rPr>
  </w:style>
  <w:style w:type="character" w:customStyle="1" w:styleId="20">
    <w:name w:val="Заголовок 2 Знак"/>
    <w:link w:val="2"/>
    <w:rPr>
      <w:rFonts w:ascii="Times New Roman" w:eastAsia="Times New Roman" w:hAnsi="Times New Roman" w:cs="Times New Roman"/>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9</Pages>
  <Words>3110</Words>
  <Characters>17730</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20799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marakuya</dc:creator>
  <cp:lastModifiedBy>Пользователь Windows</cp:lastModifiedBy>
  <cp:revision>3</cp:revision>
  <dcterms:created xsi:type="dcterms:W3CDTF">2026-03-31T07:10:00Z</dcterms:created>
  <dcterms:modified xsi:type="dcterms:W3CDTF">2026-04-01T09:19:00Z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D7255D51090D45E4824A05B6A56B6900_12</vt:lpwstr>
  </property>
</Properties>
</file>